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12" w:type="dxa"/>
        <w:tblInd w:w="-432" w:type="dxa"/>
        <w:tblLook w:val="0000" w:firstRow="0" w:lastRow="0" w:firstColumn="0" w:lastColumn="0" w:noHBand="0" w:noVBand="0"/>
      </w:tblPr>
      <w:tblGrid>
        <w:gridCol w:w="1311"/>
        <w:gridCol w:w="1209"/>
        <w:gridCol w:w="72"/>
        <w:gridCol w:w="2271"/>
        <w:gridCol w:w="4479"/>
        <w:gridCol w:w="180"/>
        <w:gridCol w:w="4590"/>
      </w:tblGrid>
      <w:tr w:rsidR="00395B1A" w:rsidTr="009D6C6E">
        <w:trPr>
          <w:trHeight w:val="900"/>
        </w:trPr>
        <w:tc>
          <w:tcPr>
            <w:tcW w:w="14112" w:type="dxa"/>
            <w:gridSpan w:val="7"/>
          </w:tcPr>
          <w:p w:rsidR="00395B1A" w:rsidRDefault="007A6D65">
            <w:pPr>
              <w:pStyle w:val="Heading8"/>
            </w:pPr>
            <w:bookmarkStart w:id="0" w:name="_GoBack"/>
            <w:bookmarkEnd w:id="0"/>
            <w:r>
              <w:t>CCFW</w:t>
            </w:r>
            <w:r w:rsidR="004D6E17">
              <w:t xml:space="preserve"> Parent Engagement </w:t>
            </w:r>
          </w:p>
          <w:p w:rsidR="00395B1A" w:rsidRDefault="007A6D65">
            <w:pPr>
              <w:pStyle w:val="Heading3"/>
              <w:rPr>
                <w:rFonts w:ascii="Times New Roman" w:eastAsia="Arial Unicode MS" w:hAnsi="Times New Roman"/>
                <w:sz w:val="24"/>
              </w:rPr>
            </w:pPr>
            <w:r>
              <w:rPr>
                <w:rFonts w:ascii="Times New Roman" w:hAnsi="Times New Roman"/>
                <w:color w:val="auto"/>
                <w:sz w:val="24"/>
              </w:rPr>
              <w:t>Meeting</w:t>
            </w:r>
            <w:r w:rsidR="00181586">
              <w:rPr>
                <w:rFonts w:ascii="Times New Roman" w:hAnsi="Times New Roman"/>
                <w:color w:val="auto"/>
                <w:sz w:val="24"/>
              </w:rPr>
              <w:t xml:space="preserve"> </w:t>
            </w:r>
            <w:r w:rsidR="00395B1A" w:rsidRPr="00181586">
              <w:rPr>
                <w:rFonts w:ascii="Times New Roman" w:hAnsi="Times New Roman"/>
                <w:color w:val="auto"/>
                <w:sz w:val="24"/>
              </w:rPr>
              <w:t>Minutes</w:t>
            </w:r>
          </w:p>
          <w:p w:rsidR="00395B1A" w:rsidRDefault="00395B1A">
            <w:pPr>
              <w:jc w:val="center"/>
              <w:rPr>
                <w:b/>
                <w:bCs/>
              </w:rPr>
            </w:pPr>
          </w:p>
        </w:tc>
      </w:tr>
      <w:tr w:rsidR="00395B1A" w:rsidTr="009D6C6E">
        <w:tc>
          <w:tcPr>
            <w:tcW w:w="1311" w:type="dxa"/>
          </w:tcPr>
          <w:p w:rsidR="00395B1A" w:rsidRDefault="00395B1A">
            <w:pPr>
              <w:rPr>
                <w:b/>
                <w:bCs/>
              </w:rPr>
            </w:pPr>
            <w:r>
              <w:rPr>
                <w:b/>
                <w:bCs/>
              </w:rPr>
              <w:t>Date:</w:t>
            </w:r>
          </w:p>
        </w:tc>
        <w:tc>
          <w:tcPr>
            <w:tcW w:w="3552" w:type="dxa"/>
            <w:gridSpan w:val="3"/>
          </w:tcPr>
          <w:p w:rsidR="00395B1A" w:rsidRDefault="004D6E17" w:rsidP="009C3D72">
            <w:pPr>
              <w:ind w:left="56"/>
            </w:pPr>
            <w:r>
              <w:t>June 16, 2016</w:t>
            </w:r>
          </w:p>
        </w:tc>
        <w:tc>
          <w:tcPr>
            <w:tcW w:w="4659" w:type="dxa"/>
            <w:gridSpan w:val="2"/>
          </w:tcPr>
          <w:p w:rsidR="00395B1A" w:rsidRDefault="00395B1A" w:rsidP="004D6E17">
            <w:r>
              <w:rPr>
                <w:b/>
                <w:bCs/>
              </w:rPr>
              <w:t>Time:</w:t>
            </w:r>
            <w:r>
              <w:t xml:space="preserve"> </w:t>
            </w:r>
            <w:r>
              <w:rPr>
                <w:b/>
                <w:bCs/>
              </w:rPr>
              <w:t xml:space="preserve"> </w:t>
            </w:r>
            <w:r w:rsidR="004D6E17">
              <w:t>3</w:t>
            </w:r>
            <w:r w:rsidR="007A6D65">
              <w:t>:</w:t>
            </w:r>
            <w:r w:rsidR="004D6E17">
              <w:t>15</w:t>
            </w:r>
            <w:r w:rsidR="007A6D65">
              <w:t>-</w:t>
            </w:r>
            <w:r w:rsidR="004D6E17">
              <w:t>4:15</w:t>
            </w:r>
            <w:r w:rsidR="007A6D65">
              <w:t xml:space="preserve"> pm</w:t>
            </w:r>
          </w:p>
        </w:tc>
        <w:tc>
          <w:tcPr>
            <w:tcW w:w="4590" w:type="dxa"/>
          </w:tcPr>
          <w:p w:rsidR="00395B1A" w:rsidRDefault="00395B1A" w:rsidP="00305231">
            <w:r>
              <w:rPr>
                <w:b/>
                <w:bCs/>
              </w:rPr>
              <w:t xml:space="preserve">Facilitator: </w:t>
            </w:r>
            <w:r w:rsidR="004D6E17">
              <w:t>James Norton</w:t>
            </w:r>
          </w:p>
        </w:tc>
      </w:tr>
      <w:tr w:rsidR="00395B1A" w:rsidTr="009D6C6E">
        <w:tc>
          <w:tcPr>
            <w:tcW w:w="1311" w:type="dxa"/>
          </w:tcPr>
          <w:p w:rsidR="00395B1A" w:rsidRDefault="00395B1A">
            <w:r>
              <w:rPr>
                <w:b/>
                <w:bCs/>
              </w:rPr>
              <w:t>Location:</w:t>
            </w:r>
          </w:p>
        </w:tc>
        <w:tc>
          <w:tcPr>
            <w:tcW w:w="8211" w:type="dxa"/>
            <w:gridSpan w:val="5"/>
          </w:tcPr>
          <w:p w:rsidR="00395B1A" w:rsidRDefault="009C3D72" w:rsidP="009C3D72">
            <w:pPr>
              <w:pStyle w:val="Informal1"/>
              <w:spacing w:before="0" w:after="0"/>
              <w:rPr>
                <w:bCs/>
                <w:szCs w:val="24"/>
              </w:rPr>
            </w:pPr>
            <w:r>
              <w:rPr>
                <w:szCs w:val="24"/>
              </w:rPr>
              <w:t xml:space="preserve">Moreau Community Center </w:t>
            </w:r>
            <w:r w:rsidR="00395B1A">
              <w:rPr>
                <w:b/>
                <w:szCs w:val="24"/>
              </w:rPr>
              <w:t>Next Meeting</w:t>
            </w:r>
            <w:r w:rsidR="00395B1A">
              <w:rPr>
                <w:bCs/>
                <w:szCs w:val="24"/>
              </w:rPr>
              <w:t xml:space="preserve">: </w:t>
            </w:r>
            <w:r>
              <w:t>Moreau Community Center</w:t>
            </w:r>
          </w:p>
        </w:tc>
        <w:tc>
          <w:tcPr>
            <w:tcW w:w="4590" w:type="dxa"/>
          </w:tcPr>
          <w:p w:rsidR="00395B1A" w:rsidRDefault="00395B1A" w:rsidP="004D6E17">
            <w:r>
              <w:rPr>
                <w:b/>
                <w:bCs/>
              </w:rPr>
              <w:t>Recorder:</w:t>
            </w:r>
            <w:r>
              <w:t xml:space="preserve"> </w:t>
            </w:r>
            <w:r w:rsidR="004D6E17">
              <w:t>Jennifer Oliver-Goodwin</w:t>
            </w:r>
          </w:p>
        </w:tc>
      </w:tr>
      <w:tr w:rsidR="00395B1A" w:rsidTr="009D6C6E">
        <w:tc>
          <w:tcPr>
            <w:tcW w:w="1311" w:type="dxa"/>
          </w:tcPr>
          <w:p w:rsidR="00395B1A" w:rsidRDefault="00395B1A">
            <w:pPr>
              <w:jc w:val="right"/>
              <w:rPr>
                <w:b/>
                <w:bCs/>
              </w:rPr>
            </w:pPr>
            <w:r>
              <w:rPr>
                <w:b/>
                <w:bCs/>
              </w:rPr>
              <w:t>Attendees:</w:t>
            </w:r>
          </w:p>
        </w:tc>
        <w:tc>
          <w:tcPr>
            <w:tcW w:w="12801" w:type="dxa"/>
            <w:gridSpan w:val="6"/>
          </w:tcPr>
          <w:p w:rsidR="00D225C9" w:rsidRDefault="004D6E17" w:rsidP="00EA5950">
            <w:pPr>
              <w:tabs>
                <w:tab w:val="left" w:pos="2113"/>
              </w:tabs>
              <w:autoSpaceDE w:val="0"/>
              <w:autoSpaceDN w:val="0"/>
              <w:adjustRightInd w:val="0"/>
              <w:rPr>
                <w:iCs/>
              </w:rPr>
            </w:pPr>
            <w:r>
              <w:rPr>
                <w:iCs/>
              </w:rPr>
              <w:t>Donna Nichols-M</w:t>
            </w:r>
            <w:r w:rsidR="009C3D72">
              <w:rPr>
                <w:iCs/>
              </w:rPr>
              <w:t>oreau Community Center</w:t>
            </w:r>
          </w:p>
          <w:p w:rsidR="009C3D72" w:rsidRDefault="004D6E17" w:rsidP="00EA5950">
            <w:pPr>
              <w:tabs>
                <w:tab w:val="left" w:pos="2113"/>
              </w:tabs>
              <w:autoSpaceDE w:val="0"/>
              <w:autoSpaceDN w:val="0"/>
              <w:adjustRightInd w:val="0"/>
              <w:rPr>
                <w:iCs/>
              </w:rPr>
            </w:pPr>
            <w:r>
              <w:rPr>
                <w:iCs/>
              </w:rPr>
              <w:t>Bill Moon-</w:t>
            </w:r>
            <w:r w:rsidR="009C3D72">
              <w:rPr>
                <w:iCs/>
              </w:rPr>
              <w:t xml:space="preserve"> ADK Big Brothers Big Sisters</w:t>
            </w:r>
          </w:p>
          <w:p w:rsidR="009C3D72" w:rsidRDefault="004D6E17" w:rsidP="00EA5950">
            <w:pPr>
              <w:tabs>
                <w:tab w:val="left" w:pos="2113"/>
              </w:tabs>
              <w:autoSpaceDE w:val="0"/>
              <w:autoSpaceDN w:val="0"/>
              <w:adjustRightInd w:val="0"/>
              <w:rPr>
                <w:iCs/>
              </w:rPr>
            </w:pPr>
            <w:r>
              <w:rPr>
                <w:iCs/>
              </w:rPr>
              <w:t>James Norton-</w:t>
            </w:r>
            <w:r w:rsidR="009C3D72">
              <w:rPr>
                <w:iCs/>
              </w:rPr>
              <w:t>PFS- Prevention Council</w:t>
            </w:r>
          </w:p>
          <w:p w:rsidR="004D6E17" w:rsidRDefault="004D6E17" w:rsidP="00EA5950">
            <w:pPr>
              <w:tabs>
                <w:tab w:val="left" w:pos="2113"/>
              </w:tabs>
              <w:autoSpaceDE w:val="0"/>
              <w:autoSpaceDN w:val="0"/>
              <w:adjustRightInd w:val="0"/>
              <w:rPr>
                <w:iCs/>
              </w:rPr>
            </w:pPr>
            <w:r>
              <w:rPr>
                <w:iCs/>
              </w:rPr>
              <w:t>Jennifer Oliver-Goodwin –DFC-Prevention Council</w:t>
            </w:r>
          </w:p>
          <w:p w:rsidR="004D6E17" w:rsidRPr="00EB332F" w:rsidRDefault="004D6E17" w:rsidP="00EA5950">
            <w:pPr>
              <w:tabs>
                <w:tab w:val="left" w:pos="2113"/>
              </w:tabs>
              <w:autoSpaceDE w:val="0"/>
              <w:autoSpaceDN w:val="0"/>
              <w:adjustRightInd w:val="0"/>
              <w:rPr>
                <w:iCs/>
              </w:rPr>
            </w:pPr>
            <w:r>
              <w:rPr>
                <w:iCs/>
              </w:rPr>
              <w:t>Ken Powers-Community Member</w:t>
            </w:r>
          </w:p>
        </w:tc>
      </w:tr>
      <w:tr w:rsidR="00395B1A" w:rsidTr="009D6C6E">
        <w:tc>
          <w:tcPr>
            <w:tcW w:w="2520" w:type="dxa"/>
            <w:gridSpan w:val="2"/>
          </w:tcPr>
          <w:p w:rsidR="00395B1A" w:rsidRDefault="00395B1A">
            <w:pPr>
              <w:rPr>
                <w:b/>
                <w:bCs/>
              </w:rPr>
            </w:pPr>
          </w:p>
          <w:p w:rsidR="009C3D72" w:rsidRDefault="009C3D72">
            <w:pPr>
              <w:rPr>
                <w:b/>
                <w:bCs/>
              </w:rPr>
            </w:pPr>
          </w:p>
        </w:tc>
        <w:tc>
          <w:tcPr>
            <w:tcW w:w="11592" w:type="dxa"/>
            <w:gridSpan w:val="5"/>
          </w:tcPr>
          <w:p w:rsidR="00395B1A" w:rsidRDefault="00395B1A"/>
        </w:tc>
      </w:tr>
      <w:tr w:rsidR="00395B1A" w:rsidTr="009D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20" w:type="dxa"/>
            <w:gridSpan w:val="2"/>
          </w:tcPr>
          <w:p w:rsidR="00395B1A" w:rsidRDefault="00395B1A">
            <w:pPr>
              <w:pStyle w:val="Heading1"/>
              <w:rPr>
                <w:rFonts w:ascii="Times New Roman" w:hAnsi="Times New Roman"/>
              </w:rPr>
            </w:pPr>
            <w:r>
              <w:rPr>
                <w:rFonts w:ascii="Times New Roman" w:hAnsi="Times New Roman"/>
              </w:rPr>
              <w:t>Topic</w:t>
            </w:r>
            <w:r w:rsidR="00A55873">
              <w:rPr>
                <w:rFonts w:ascii="Times New Roman" w:hAnsi="Times New Roman"/>
              </w:rPr>
              <w:t xml:space="preserve"> </w:t>
            </w:r>
          </w:p>
        </w:tc>
        <w:tc>
          <w:tcPr>
            <w:tcW w:w="6822" w:type="dxa"/>
            <w:gridSpan w:val="3"/>
          </w:tcPr>
          <w:p w:rsidR="00395B1A" w:rsidRDefault="00395B1A">
            <w:pPr>
              <w:jc w:val="center"/>
              <w:rPr>
                <w:b/>
                <w:sz w:val="22"/>
              </w:rPr>
            </w:pPr>
            <w:r>
              <w:rPr>
                <w:b/>
                <w:sz w:val="22"/>
              </w:rPr>
              <w:t>Discussion</w:t>
            </w:r>
          </w:p>
        </w:tc>
        <w:tc>
          <w:tcPr>
            <w:tcW w:w="4770" w:type="dxa"/>
            <w:gridSpan w:val="2"/>
          </w:tcPr>
          <w:p w:rsidR="00395B1A" w:rsidRDefault="00395B1A">
            <w:pPr>
              <w:jc w:val="center"/>
              <w:rPr>
                <w:b/>
                <w:sz w:val="22"/>
              </w:rPr>
            </w:pPr>
            <w:r>
              <w:rPr>
                <w:b/>
                <w:sz w:val="22"/>
              </w:rPr>
              <w:t>Decisions/Actions to be Taken</w:t>
            </w:r>
          </w:p>
        </w:tc>
      </w:tr>
      <w:tr w:rsidR="00395B1A" w:rsidTr="009D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592" w:type="dxa"/>
            <w:gridSpan w:val="3"/>
          </w:tcPr>
          <w:p w:rsidR="00395B1A" w:rsidRDefault="00395B1A"/>
          <w:p w:rsidR="00B937A0" w:rsidRDefault="009D6C6E" w:rsidP="00B937A0">
            <w:pPr>
              <w:rPr>
                <w:b/>
              </w:rPr>
            </w:pPr>
            <w:r>
              <w:rPr>
                <w:b/>
              </w:rPr>
              <w:t>Who are we targeting? Parents of what age kids?</w:t>
            </w:r>
          </w:p>
          <w:p w:rsidR="00FE15C5" w:rsidRDefault="00FE15C5" w:rsidP="006D7986"/>
          <w:p w:rsidR="00390C7A" w:rsidRDefault="00390C7A" w:rsidP="006D7986"/>
          <w:p w:rsidR="00390C7A" w:rsidRDefault="00390C7A" w:rsidP="006D7986"/>
          <w:p w:rsidR="0050347C" w:rsidRDefault="0050347C" w:rsidP="006D7986"/>
          <w:p w:rsidR="004B6D9A" w:rsidRDefault="004B6D9A" w:rsidP="006D7986">
            <w:pPr>
              <w:rPr>
                <w:b/>
              </w:rPr>
            </w:pPr>
          </w:p>
          <w:p w:rsidR="0041772E" w:rsidRDefault="0041772E" w:rsidP="006D7986"/>
          <w:p w:rsidR="00BE7400" w:rsidRDefault="00BE7400" w:rsidP="006D7986">
            <w:pPr>
              <w:rPr>
                <w:b/>
              </w:rPr>
            </w:pPr>
          </w:p>
          <w:p w:rsidR="00CF50D0" w:rsidRDefault="00CF50D0" w:rsidP="006D7986">
            <w:pPr>
              <w:rPr>
                <w:b/>
              </w:rPr>
            </w:pPr>
          </w:p>
          <w:p w:rsidR="0073494D" w:rsidRDefault="0073494D" w:rsidP="00CF50D0">
            <w:pPr>
              <w:rPr>
                <w:b/>
              </w:rPr>
            </w:pPr>
          </w:p>
          <w:p w:rsidR="0073494D" w:rsidRDefault="00265F36" w:rsidP="00CF50D0">
            <w:pPr>
              <w:rPr>
                <w:b/>
              </w:rPr>
            </w:pPr>
            <w:r>
              <w:rPr>
                <w:b/>
              </w:rPr>
              <w:t>Social Media/marketing</w:t>
            </w:r>
          </w:p>
          <w:p w:rsidR="0073494D" w:rsidRDefault="0073494D" w:rsidP="00CF50D0">
            <w:pPr>
              <w:rPr>
                <w:b/>
              </w:rPr>
            </w:pPr>
          </w:p>
          <w:p w:rsidR="0073494D" w:rsidRDefault="0073494D" w:rsidP="00CF50D0">
            <w:pPr>
              <w:rPr>
                <w:b/>
              </w:rPr>
            </w:pPr>
          </w:p>
          <w:p w:rsidR="0073494D" w:rsidRDefault="00B930CA" w:rsidP="00CF50D0">
            <w:pPr>
              <w:rPr>
                <w:b/>
              </w:rPr>
            </w:pPr>
            <w:r>
              <w:rPr>
                <w:b/>
              </w:rPr>
              <w:t>Targeting Parents of Athletes</w:t>
            </w:r>
          </w:p>
          <w:p w:rsidR="0073494D" w:rsidRDefault="0073494D" w:rsidP="00CF50D0">
            <w:pPr>
              <w:rPr>
                <w:b/>
              </w:rPr>
            </w:pPr>
          </w:p>
          <w:p w:rsidR="0073494D" w:rsidRDefault="0073494D" w:rsidP="00CF50D0">
            <w:pPr>
              <w:rPr>
                <w:b/>
              </w:rPr>
            </w:pPr>
          </w:p>
          <w:p w:rsidR="0073494D" w:rsidRDefault="0073494D" w:rsidP="00CF50D0">
            <w:pPr>
              <w:rPr>
                <w:b/>
              </w:rPr>
            </w:pPr>
          </w:p>
          <w:p w:rsidR="0073494D" w:rsidRDefault="00EC29FB" w:rsidP="00CF50D0">
            <w:pPr>
              <w:rPr>
                <w:b/>
              </w:rPr>
            </w:pPr>
            <w:r>
              <w:rPr>
                <w:b/>
              </w:rPr>
              <w:t>Advertising with Post Star-Graduation Gallery</w:t>
            </w: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415227" w:rsidP="00CF50D0">
            <w:pPr>
              <w:rPr>
                <w:b/>
              </w:rPr>
            </w:pPr>
            <w:r>
              <w:rPr>
                <w:b/>
              </w:rPr>
              <w:t>Possible conference with Prescribers and Community</w:t>
            </w:r>
          </w:p>
          <w:p w:rsidR="00265F36" w:rsidRDefault="00265F36" w:rsidP="00CF50D0">
            <w:pPr>
              <w:rPr>
                <w:b/>
              </w:rPr>
            </w:pPr>
          </w:p>
          <w:p w:rsidR="00021C59" w:rsidRDefault="00021C59" w:rsidP="00CF50D0">
            <w:pPr>
              <w:rPr>
                <w:b/>
              </w:rPr>
            </w:pPr>
          </w:p>
          <w:p w:rsidR="00021C59" w:rsidRDefault="00021C59" w:rsidP="00CF50D0">
            <w:pPr>
              <w:rPr>
                <w:b/>
              </w:rPr>
            </w:pPr>
          </w:p>
          <w:p w:rsidR="00021C59" w:rsidRDefault="007B2D92" w:rsidP="00CF50D0">
            <w:pPr>
              <w:rPr>
                <w:b/>
              </w:rPr>
            </w:pPr>
            <w:r>
              <w:rPr>
                <w:b/>
              </w:rPr>
              <w:t>Color Run</w:t>
            </w:r>
          </w:p>
          <w:p w:rsidR="00021C59" w:rsidRDefault="00021C59" w:rsidP="00CF50D0">
            <w:pPr>
              <w:rPr>
                <w:b/>
              </w:rPr>
            </w:pPr>
          </w:p>
          <w:p w:rsidR="00021C59" w:rsidRDefault="00021C59" w:rsidP="00CF50D0">
            <w:pPr>
              <w:rPr>
                <w:b/>
              </w:rPr>
            </w:pPr>
          </w:p>
          <w:p w:rsidR="00021C59" w:rsidRPr="00BE7400" w:rsidRDefault="00021C59" w:rsidP="00CF50D0">
            <w:pPr>
              <w:rPr>
                <w:b/>
              </w:rPr>
            </w:pPr>
            <w:r>
              <w:rPr>
                <w:b/>
              </w:rPr>
              <w:t>Next meeting: Look around for possible images, campaign slogans, messaging!</w:t>
            </w:r>
          </w:p>
        </w:tc>
        <w:tc>
          <w:tcPr>
            <w:tcW w:w="6750" w:type="dxa"/>
            <w:gridSpan w:val="2"/>
          </w:tcPr>
          <w:p w:rsidR="00CA4798" w:rsidRDefault="00CA4798" w:rsidP="00AC5D1E">
            <w:pPr>
              <w:rPr>
                <w:b/>
              </w:rPr>
            </w:pPr>
          </w:p>
          <w:p w:rsidR="00FE15C5" w:rsidRDefault="009D6C6E" w:rsidP="0077336B">
            <w:r>
              <w:t>It was agreed that we are targeting primarily parents of middle school and high school age students.</w:t>
            </w:r>
          </w:p>
          <w:p w:rsidR="00CF50D0" w:rsidRDefault="00CF50D0" w:rsidP="0077336B"/>
          <w:p w:rsidR="00CF50D0" w:rsidRDefault="00CF50D0" w:rsidP="0077336B"/>
          <w:p w:rsidR="00CF50D0" w:rsidRDefault="00CF50D0" w:rsidP="00CF50D0"/>
          <w:p w:rsidR="0073494D" w:rsidRDefault="0073494D" w:rsidP="0073494D"/>
          <w:p w:rsidR="0073494D" w:rsidRDefault="0073494D" w:rsidP="0073494D"/>
          <w:p w:rsidR="0073494D" w:rsidRDefault="0073494D" w:rsidP="0073494D"/>
          <w:p w:rsidR="0073494D" w:rsidRDefault="0073494D" w:rsidP="0073494D"/>
          <w:p w:rsidR="0073494D" w:rsidRDefault="0073494D" w:rsidP="0050347C"/>
          <w:p w:rsidR="00B930CA" w:rsidRDefault="00B930CA" w:rsidP="0050347C"/>
          <w:p w:rsidR="00B930CA" w:rsidRDefault="00B930CA" w:rsidP="0050347C"/>
          <w:p w:rsidR="00B930CA" w:rsidRDefault="00265F36" w:rsidP="0050347C">
            <w:r>
              <w:t>Lots of traffic to CCFW website/impressions after ad to promote Narcan training-not many attendees</w:t>
            </w:r>
          </w:p>
          <w:p w:rsidR="00B930CA" w:rsidRDefault="00B930CA" w:rsidP="0050347C"/>
          <w:p w:rsidR="00B930CA" w:rsidRDefault="00B930CA" w:rsidP="0050347C"/>
          <w:p w:rsidR="00265F36" w:rsidRDefault="00265F36" w:rsidP="0050347C"/>
          <w:p w:rsidR="00B930CA" w:rsidRDefault="00B930CA" w:rsidP="0050347C">
            <w:r>
              <w:t xml:space="preserve">Coaches are not going to want to do this was discussed. </w:t>
            </w:r>
          </w:p>
          <w:p w:rsidR="00EC29FB" w:rsidRDefault="00EC29FB" w:rsidP="0050347C"/>
          <w:p w:rsidR="00EC29FB" w:rsidRDefault="00EC29FB" w:rsidP="0050347C"/>
          <w:p w:rsidR="00EC29FB" w:rsidRDefault="00EC29FB" w:rsidP="0050347C"/>
          <w:p w:rsidR="00EC29FB" w:rsidRDefault="00EC29FB" w:rsidP="0050347C"/>
          <w:p w:rsidR="00EC29FB" w:rsidRDefault="00EC29FB" w:rsidP="0050347C">
            <w:r>
              <w:t xml:space="preserve">It was universally agreed this was a good idea. The members discussed the images and wording. Wanted to stay positive-and avoid explicit referral </w:t>
            </w:r>
            <w:r w:rsidR="00415227">
              <w:t>to heroin.</w:t>
            </w:r>
          </w:p>
          <w:p w:rsidR="00415227" w:rsidRDefault="00415227" w:rsidP="0050347C"/>
          <w:p w:rsidR="00415227" w:rsidRDefault="00415227" w:rsidP="0050347C"/>
          <w:p w:rsidR="00415227" w:rsidRDefault="00415227" w:rsidP="0050347C"/>
          <w:p w:rsidR="00415227" w:rsidRDefault="00415227" w:rsidP="0050347C"/>
          <w:p w:rsidR="00415227" w:rsidRDefault="00415227" w:rsidP="0050347C"/>
          <w:p w:rsidR="00415227" w:rsidRDefault="00415227" w:rsidP="0050347C"/>
          <w:p w:rsidR="00415227" w:rsidRDefault="00415227" w:rsidP="0050347C"/>
          <w:p w:rsidR="00415227" w:rsidRDefault="00415227" w:rsidP="0050347C"/>
          <w:p w:rsidR="00415227" w:rsidRDefault="00415227" w:rsidP="00415227">
            <w:r>
              <w:t>St. Lawrence coalition is hosting an event in June. We should speak with them about what worked and learn from their event. James has spoken to speakers. We need to ascertain what’s required for CME and how we can engage the professional/medical community?</w:t>
            </w:r>
          </w:p>
          <w:p w:rsidR="007B2D92" w:rsidRDefault="007B2D92" w:rsidP="00415227"/>
          <w:p w:rsidR="007B2D92" w:rsidRDefault="007B2D92" w:rsidP="00415227"/>
          <w:p w:rsidR="007B2D92" w:rsidRPr="0031754A" w:rsidRDefault="007B2D92" w:rsidP="00415227">
            <w:r>
              <w:t>Everyone agreed to sponsor event.  There was about being able to sponsor a more permanent fixture.</w:t>
            </w:r>
          </w:p>
        </w:tc>
        <w:tc>
          <w:tcPr>
            <w:tcW w:w="4770" w:type="dxa"/>
            <w:gridSpan w:val="2"/>
          </w:tcPr>
          <w:p w:rsidR="008C44E0" w:rsidRDefault="008C44E0" w:rsidP="00EC406D">
            <w:pPr>
              <w:pStyle w:val="Informal1"/>
              <w:spacing w:before="0" w:after="0"/>
              <w:rPr>
                <w:szCs w:val="24"/>
              </w:rPr>
            </w:pPr>
          </w:p>
          <w:p w:rsidR="002111BB" w:rsidRDefault="009D6C6E" w:rsidP="00D81E88">
            <w:pPr>
              <w:pStyle w:val="Informal1"/>
              <w:spacing w:before="0" w:after="0"/>
              <w:rPr>
                <w:szCs w:val="24"/>
              </w:rPr>
            </w:pPr>
            <w:r>
              <w:rPr>
                <w:szCs w:val="24"/>
              </w:rPr>
              <w:t>What is the message? Ken P suggested, and all agreed, that the message for middle school/high school is different. Parents of MS kids might feel more comfortable about what to say but how do talk to your high school age kids?</w:t>
            </w:r>
          </w:p>
          <w:p w:rsidR="009D6C6E" w:rsidRDefault="009D6C6E" w:rsidP="00D81E88">
            <w:pPr>
              <w:pStyle w:val="Informal1"/>
              <w:spacing w:before="0" w:after="0"/>
              <w:rPr>
                <w:szCs w:val="24"/>
              </w:rPr>
            </w:pPr>
          </w:p>
          <w:p w:rsidR="009D6C6E" w:rsidRDefault="009D6C6E" w:rsidP="00D81E88">
            <w:pPr>
              <w:pStyle w:val="Informal1"/>
              <w:spacing w:before="0" w:after="0"/>
              <w:rPr>
                <w:szCs w:val="24"/>
              </w:rPr>
            </w:pPr>
            <w:r>
              <w:rPr>
                <w:szCs w:val="24"/>
              </w:rPr>
              <w:t xml:space="preserve">James/Jen will find examples from talk2prevent site-what about a page using already developed talking points </w:t>
            </w:r>
            <w:r w:rsidR="008B2DA5">
              <w:rPr>
                <w:szCs w:val="24"/>
              </w:rPr>
              <w:t>on</w:t>
            </w:r>
            <w:r>
              <w:rPr>
                <w:szCs w:val="24"/>
              </w:rPr>
              <w:t xml:space="preserve"> our own site-link from facebook?</w:t>
            </w:r>
          </w:p>
          <w:p w:rsidR="009D6C6E" w:rsidRDefault="009D6C6E" w:rsidP="00D81E88">
            <w:pPr>
              <w:pStyle w:val="Informal1"/>
              <w:spacing w:before="0" w:after="0"/>
              <w:rPr>
                <w:szCs w:val="24"/>
              </w:rPr>
            </w:pPr>
          </w:p>
          <w:p w:rsidR="00F81578" w:rsidRDefault="00265F36" w:rsidP="00D81E88">
            <w:pPr>
              <w:pStyle w:val="Informal1"/>
              <w:spacing w:before="0" w:after="0"/>
              <w:rPr>
                <w:szCs w:val="24"/>
              </w:rPr>
            </w:pPr>
            <w:r>
              <w:rPr>
                <w:szCs w:val="24"/>
              </w:rPr>
              <w:t>Getting info out is our primary goal. Facebook still a useful to get to parents.</w:t>
            </w:r>
          </w:p>
          <w:p w:rsidR="00CF50D0" w:rsidRDefault="00CF50D0" w:rsidP="00D81E88">
            <w:pPr>
              <w:pStyle w:val="Informal1"/>
              <w:spacing w:before="0" w:after="0"/>
              <w:rPr>
                <w:szCs w:val="24"/>
              </w:rPr>
            </w:pPr>
          </w:p>
          <w:p w:rsidR="00CF50D0" w:rsidRDefault="00CF50D0" w:rsidP="00D81E88">
            <w:pPr>
              <w:pStyle w:val="Informal1"/>
              <w:spacing w:before="0" w:after="0"/>
              <w:rPr>
                <w:szCs w:val="24"/>
              </w:rPr>
            </w:pPr>
          </w:p>
          <w:p w:rsidR="00CF50D0" w:rsidRDefault="00B930CA" w:rsidP="00D81E88">
            <w:pPr>
              <w:pStyle w:val="Informal1"/>
              <w:spacing w:before="0" w:after="0"/>
              <w:rPr>
                <w:szCs w:val="24"/>
              </w:rPr>
            </w:pPr>
            <w:r>
              <w:rPr>
                <w:szCs w:val="24"/>
              </w:rPr>
              <w:t>Get the school nurses on board! They often have direct link to parents and can offer our resources and educational materials.</w:t>
            </w:r>
          </w:p>
          <w:p w:rsidR="00323B28" w:rsidRDefault="00323B28" w:rsidP="00D81E88">
            <w:pPr>
              <w:pStyle w:val="Informal1"/>
              <w:spacing w:before="0" w:after="0"/>
              <w:rPr>
                <w:szCs w:val="24"/>
              </w:rPr>
            </w:pPr>
            <w:r>
              <w:rPr>
                <w:szCs w:val="24"/>
              </w:rPr>
              <w:lastRenderedPageBreak/>
              <w:t>Also Student athlete info night in Fall???</w:t>
            </w:r>
          </w:p>
          <w:p w:rsidR="00CF50D0" w:rsidRDefault="00CF50D0" w:rsidP="00D81E88">
            <w:pPr>
              <w:pStyle w:val="Informal1"/>
              <w:spacing w:before="0" w:after="0"/>
              <w:rPr>
                <w:szCs w:val="24"/>
              </w:rPr>
            </w:pPr>
          </w:p>
          <w:p w:rsidR="00EC29FB" w:rsidRDefault="00EC29FB" w:rsidP="00D81E88">
            <w:pPr>
              <w:pStyle w:val="Informal1"/>
              <w:spacing w:before="0" w:after="0"/>
              <w:rPr>
                <w:szCs w:val="24"/>
              </w:rPr>
            </w:pPr>
            <w:r>
              <w:rPr>
                <w:szCs w:val="24"/>
              </w:rPr>
              <w:t>James will offer a few stock images for committee review.</w:t>
            </w:r>
          </w:p>
          <w:p w:rsidR="00CF50D0" w:rsidRDefault="00EC29FB" w:rsidP="00D81E88">
            <w:pPr>
              <w:pStyle w:val="Informal1"/>
              <w:spacing w:before="0" w:after="0"/>
              <w:rPr>
                <w:szCs w:val="24"/>
              </w:rPr>
            </w:pPr>
            <w:r>
              <w:rPr>
                <w:szCs w:val="24"/>
              </w:rPr>
              <w:t>James and Jen will coordinate with Post Star to place ad.</w:t>
            </w:r>
          </w:p>
          <w:p w:rsidR="00EC29FB" w:rsidRDefault="00EC29FB" w:rsidP="00D81E88">
            <w:pPr>
              <w:pStyle w:val="Informal1"/>
              <w:spacing w:before="0" w:after="0"/>
              <w:rPr>
                <w:szCs w:val="24"/>
              </w:rPr>
            </w:pPr>
            <w:r>
              <w:rPr>
                <w:szCs w:val="24"/>
              </w:rPr>
              <w:t>Once ad mock up available we will send to group.</w:t>
            </w:r>
          </w:p>
          <w:p w:rsidR="00EC29FB" w:rsidRDefault="00EC29FB" w:rsidP="00D81E88">
            <w:pPr>
              <w:pStyle w:val="Informal1"/>
              <w:spacing w:before="0" w:after="0"/>
              <w:rPr>
                <w:szCs w:val="24"/>
              </w:rPr>
            </w:pPr>
            <w:r>
              <w:rPr>
                <w:szCs w:val="24"/>
              </w:rPr>
              <w:t xml:space="preserve">Slogan:  </w:t>
            </w:r>
            <w:r w:rsidR="000C3DEA">
              <w:rPr>
                <w:szCs w:val="24"/>
              </w:rPr>
              <w:t>“You’ve come this far-Keep talking about prescription Drug Abuse”</w:t>
            </w:r>
          </w:p>
          <w:p w:rsidR="002240F3" w:rsidRDefault="00D03C77" w:rsidP="00D03C77">
            <w:pPr>
              <w:pStyle w:val="Informal1"/>
              <w:spacing w:before="0" w:after="0"/>
            </w:pPr>
            <w:r w:rsidRPr="00D03C77">
              <w:rPr>
                <w:b/>
                <w:szCs w:val="24"/>
              </w:rPr>
              <w:t>Electronic ads should link to parent tips for talking to kids!</w:t>
            </w:r>
            <w:r>
              <w:rPr>
                <w:b/>
                <w:szCs w:val="24"/>
              </w:rPr>
              <w:t xml:space="preserve"> (on CCFW website)</w:t>
            </w:r>
          </w:p>
          <w:p w:rsidR="00CF50D0" w:rsidRDefault="00CF50D0" w:rsidP="00D81E88">
            <w:pPr>
              <w:pStyle w:val="Informal1"/>
              <w:spacing w:before="0" w:after="0"/>
              <w:rPr>
                <w:szCs w:val="24"/>
              </w:rPr>
            </w:pPr>
          </w:p>
          <w:p w:rsidR="00CF50D0" w:rsidRDefault="00CF50D0" w:rsidP="00D81E88">
            <w:pPr>
              <w:pStyle w:val="Informal1"/>
              <w:spacing w:before="0" w:after="0"/>
              <w:rPr>
                <w:szCs w:val="24"/>
              </w:rPr>
            </w:pPr>
          </w:p>
          <w:p w:rsidR="009A67C3" w:rsidRDefault="009A67C3" w:rsidP="00D81E88">
            <w:pPr>
              <w:pStyle w:val="Informal1"/>
              <w:spacing w:before="0" w:after="0"/>
              <w:rPr>
                <w:szCs w:val="24"/>
              </w:rPr>
            </w:pPr>
          </w:p>
          <w:p w:rsidR="009A67C3" w:rsidRDefault="00415227" w:rsidP="00D81E88">
            <w:pPr>
              <w:pStyle w:val="Informal1"/>
              <w:spacing w:before="0" w:after="0"/>
              <w:rPr>
                <w:szCs w:val="24"/>
              </w:rPr>
            </w:pPr>
            <w:r>
              <w:rPr>
                <w:szCs w:val="24"/>
              </w:rPr>
              <w:t>Jen will reach out to Anita-the coordinator of coalition hosting the event in St Lawrence. I’ll see her at CADCA midyear in July.</w:t>
            </w:r>
          </w:p>
          <w:p w:rsidR="009A67C3" w:rsidRDefault="009A67C3" w:rsidP="00D81E88">
            <w:pPr>
              <w:pStyle w:val="Informal1"/>
              <w:spacing w:before="0" w:after="0"/>
              <w:rPr>
                <w:szCs w:val="24"/>
              </w:rPr>
            </w:pPr>
          </w:p>
          <w:p w:rsidR="007B2D92" w:rsidRDefault="007B2D92" w:rsidP="00D81E88">
            <w:pPr>
              <w:pStyle w:val="Informal1"/>
              <w:spacing w:before="0" w:after="0"/>
              <w:rPr>
                <w:szCs w:val="24"/>
              </w:rPr>
            </w:pPr>
          </w:p>
          <w:p w:rsidR="007B2D92" w:rsidRDefault="007B2D92" w:rsidP="00D81E88">
            <w:pPr>
              <w:pStyle w:val="Informal1"/>
              <w:spacing w:before="0" w:after="0"/>
              <w:rPr>
                <w:szCs w:val="24"/>
              </w:rPr>
            </w:pPr>
          </w:p>
          <w:p w:rsidR="007B2D92" w:rsidRDefault="007B2D92" w:rsidP="00D81E88">
            <w:pPr>
              <w:pStyle w:val="Informal1"/>
              <w:spacing w:before="0" w:after="0"/>
              <w:rPr>
                <w:szCs w:val="24"/>
              </w:rPr>
            </w:pPr>
            <w:r>
              <w:rPr>
                <w:szCs w:val="24"/>
              </w:rPr>
              <w:t>James will report back.</w:t>
            </w:r>
          </w:p>
          <w:p w:rsidR="0073494D" w:rsidRDefault="0073494D" w:rsidP="00D81E88">
            <w:pPr>
              <w:pStyle w:val="Informal1"/>
              <w:spacing w:before="0" w:after="0"/>
            </w:pPr>
          </w:p>
          <w:p w:rsidR="007601A3" w:rsidRDefault="007601A3" w:rsidP="00D81E88">
            <w:pPr>
              <w:pStyle w:val="Informal1"/>
              <w:spacing w:before="0" w:after="0"/>
            </w:pPr>
          </w:p>
          <w:p w:rsidR="007601A3" w:rsidRDefault="007601A3" w:rsidP="00D81E88">
            <w:pPr>
              <w:pStyle w:val="Informal1"/>
              <w:spacing w:before="0" w:after="0"/>
            </w:pPr>
          </w:p>
          <w:p w:rsidR="007601A3" w:rsidRDefault="007601A3" w:rsidP="00D81E88">
            <w:pPr>
              <w:pStyle w:val="Informal1"/>
              <w:spacing w:before="0" w:after="0"/>
            </w:pPr>
          </w:p>
          <w:p w:rsidR="007601A3" w:rsidRDefault="007601A3" w:rsidP="00D81E88">
            <w:pPr>
              <w:pStyle w:val="Informal1"/>
              <w:spacing w:before="0" w:after="0"/>
            </w:pPr>
          </w:p>
          <w:p w:rsidR="0073494D" w:rsidRDefault="0073494D" w:rsidP="00D81E88">
            <w:pPr>
              <w:pStyle w:val="Informal1"/>
              <w:spacing w:before="0" w:after="0"/>
              <w:rPr>
                <w:szCs w:val="24"/>
              </w:rPr>
            </w:pPr>
          </w:p>
          <w:p w:rsidR="007601A3" w:rsidRDefault="007601A3" w:rsidP="00D81E88">
            <w:pPr>
              <w:pStyle w:val="Informal1"/>
              <w:spacing w:before="0" w:after="0"/>
              <w:rPr>
                <w:szCs w:val="24"/>
              </w:rPr>
            </w:pPr>
          </w:p>
          <w:p w:rsidR="007601A3" w:rsidRDefault="007601A3" w:rsidP="00D81E88">
            <w:pPr>
              <w:pStyle w:val="Informal1"/>
              <w:spacing w:before="0" w:after="0"/>
              <w:rPr>
                <w:szCs w:val="24"/>
              </w:rPr>
            </w:pPr>
          </w:p>
          <w:p w:rsidR="007601A3" w:rsidRDefault="007601A3" w:rsidP="00D81E88">
            <w:pPr>
              <w:pStyle w:val="Informal1"/>
              <w:spacing w:before="0" w:after="0"/>
              <w:rPr>
                <w:szCs w:val="24"/>
              </w:rPr>
            </w:pPr>
          </w:p>
          <w:p w:rsidR="007601A3" w:rsidRDefault="007601A3" w:rsidP="00D81E88">
            <w:pPr>
              <w:pStyle w:val="Informal1"/>
              <w:spacing w:before="0" w:after="0"/>
              <w:rPr>
                <w:szCs w:val="24"/>
              </w:rPr>
            </w:pPr>
          </w:p>
          <w:p w:rsidR="007601A3" w:rsidRDefault="007601A3" w:rsidP="00D81E88">
            <w:pPr>
              <w:pStyle w:val="Informal1"/>
              <w:spacing w:before="0" w:after="0"/>
              <w:rPr>
                <w:szCs w:val="24"/>
              </w:rPr>
            </w:pPr>
          </w:p>
          <w:p w:rsidR="007601A3" w:rsidRDefault="002240F3" w:rsidP="00D81E88">
            <w:pPr>
              <w:pStyle w:val="Informal1"/>
              <w:spacing w:before="0" w:after="0"/>
              <w:rPr>
                <w:szCs w:val="24"/>
              </w:rPr>
            </w:pPr>
            <w:r>
              <w:rPr>
                <w:szCs w:val="24"/>
              </w:rPr>
              <w:lastRenderedPageBreak/>
              <w:t xml:space="preserve">. </w:t>
            </w:r>
          </w:p>
          <w:p w:rsidR="007601A3" w:rsidRPr="008654ED" w:rsidRDefault="007601A3" w:rsidP="00D81E88">
            <w:pPr>
              <w:pStyle w:val="Informal1"/>
              <w:spacing w:before="0" w:after="0"/>
              <w:rPr>
                <w:szCs w:val="24"/>
              </w:rPr>
            </w:pPr>
          </w:p>
        </w:tc>
      </w:tr>
      <w:tr w:rsidR="00395B1A" w:rsidTr="009D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gridSpan w:val="2"/>
          </w:tcPr>
          <w:p w:rsidR="00395B1A" w:rsidRDefault="00395B1A" w:rsidP="00E23F85">
            <w:pPr>
              <w:pStyle w:val="Heading2"/>
              <w:rPr>
                <w:highlight w:val="yellow"/>
              </w:rPr>
            </w:pPr>
            <w:r>
              <w:rPr>
                <w:highlight w:val="yellow"/>
              </w:rPr>
              <w:lastRenderedPageBreak/>
              <w:t>Next Meeting</w:t>
            </w:r>
            <w:r w:rsidR="00A43F4C">
              <w:rPr>
                <w:highlight w:val="yellow"/>
              </w:rPr>
              <w:t xml:space="preserve">: </w:t>
            </w:r>
          </w:p>
        </w:tc>
        <w:tc>
          <w:tcPr>
            <w:tcW w:w="6822" w:type="dxa"/>
            <w:gridSpan w:val="3"/>
          </w:tcPr>
          <w:p w:rsidR="00DD5A0A" w:rsidRPr="00DD5A0A" w:rsidRDefault="0050347C" w:rsidP="0050347C">
            <w:pPr>
              <w:rPr>
                <w:b/>
                <w:highlight w:val="yellow"/>
              </w:rPr>
            </w:pPr>
            <w:r>
              <w:rPr>
                <w:bCs/>
                <w:highlight w:val="yellow"/>
              </w:rPr>
              <w:t xml:space="preserve">Next Meeting: TBD @ </w:t>
            </w:r>
            <w:r w:rsidR="00FB22E4">
              <w:rPr>
                <w:bCs/>
                <w:highlight w:val="yellow"/>
              </w:rPr>
              <w:t xml:space="preserve"> </w:t>
            </w:r>
            <w:r w:rsidR="002240F3">
              <w:rPr>
                <w:bCs/>
                <w:highlight w:val="yellow"/>
              </w:rPr>
              <w:t>Moreau Community Center</w:t>
            </w:r>
          </w:p>
        </w:tc>
        <w:tc>
          <w:tcPr>
            <w:tcW w:w="4770" w:type="dxa"/>
            <w:gridSpan w:val="2"/>
          </w:tcPr>
          <w:p w:rsidR="00395B1A" w:rsidRDefault="00395B1A"/>
        </w:tc>
      </w:tr>
    </w:tbl>
    <w:p w:rsidR="00C9112E" w:rsidRDefault="00C9112E" w:rsidP="00B82F32"/>
    <w:p w:rsidR="00B82F32" w:rsidRDefault="00B82F32" w:rsidP="00B82F32">
      <w:pPr>
        <w:rPr>
          <w:b/>
          <w:sz w:val="28"/>
          <w:szCs w:val="28"/>
        </w:rPr>
      </w:pPr>
    </w:p>
    <w:p w:rsidR="00B82F32" w:rsidRPr="00C9112E" w:rsidRDefault="00B82F32" w:rsidP="00B82F32"/>
    <w:sectPr w:rsidR="00B82F32" w:rsidRPr="00C9112E" w:rsidSect="00B82F32">
      <w:pgSz w:w="15840" w:h="12240" w:orient="landscape"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3FB"/>
    <w:multiLevelType w:val="hybridMultilevel"/>
    <w:tmpl w:val="7B1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1542"/>
    <w:multiLevelType w:val="hybridMultilevel"/>
    <w:tmpl w:val="796EF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AF6EAC"/>
    <w:multiLevelType w:val="hybridMultilevel"/>
    <w:tmpl w:val="B8CC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950A1"/>
    <w:multiLevelType w:val="hybridMultilevel"/>
    <w:tmpl w:val="B5F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853DC"/>
    <w:multiLevelType w:val="hybridMultilevel"/>
    <w:tmpl w:val="C5F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3CC"/>
    <w:multiLevelType w:val="hybridMultilevel"/>
    <w:tmpl w:val="DFE275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66E1C"/>
    <w:multiLevelType w:val="hybridMultilevel"/>
    <w:tmpl w:val="E088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7D41"/>
    <w:multiLevelType w:val="hybridMultilevel"/>
    <w:tmpl w:val="FD6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005B"/>
    <w:multiLevelType w:val="hybridMultilevel"/>
    <w:tmpl w:val="7C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62C8"/>
    <w:multiLevelType w:val="hybridMultilevel"/>
    <w:tmpl w:val="BE7C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023E"/>
    <w:multiLevelType w:val="hybridMultilevel"/>
    <w:tmpl w:val="3F8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4F56"/>
    <w:multiLevelType w:val="hybridMultilevel"/>
    <w:tmpl w:val="BC9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65717"/>
    <w:multiLevelType w:val="hybridMultilevel"/>
    <w:tmpl w:val="B9022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F6F9D"/>
    <w:multiLevelType w:val="hybridMultilevel"/>
    <w:tmpl w:val="1D0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700D"/>
    <w:multiLevelType w:val="hybridMultilevel"/>
    <w:tmpl w:val="D474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8597D66"/>
    <w:multiLevelType w:val="hybridMultilevel"/>
    <w:tmpl w:val="164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95DF8"/>
    <w:multiLevelType w:val="hybridMultilevel"/>
    <w:tmpl w:val="A4F607D8"/>
    <w:lvl w:ilvl="0" w:tplc="02DAB0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25496"/>
    <w:multiLevelType w:val="hybridMultilevel"/>
    <w:tmpl w:val="690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46671"/>
    <w:multiLevelType w:val="hybridMultilevel"/>
    <w:tmpl w:val="88DCF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B0AFA"/>
    <w:multiLevelType w:val="hybridMultilevel"/>
    <w:tmpl w:val="6440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A32C3"/>
    <w:multiLevelType w:val="hybridMultilevel"/>
    <w:tmpl w:val="3D1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23D4B"/>
    <w:multiLevelType w:val="hybridMultilevel"/>
    <w:tmpl w:val="6EF065DE"/>
    <w:lvl w:ilvl="0" w:tplc="04090001">
      <w:start w:val="1"/>
      <w:numFmt w:val="bullet"/>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2" w15:restartNumberingAfterBreak="0">
    <w:nsid w:val="58771226"/>
    <w:multiLevelType w:val="hybridMultilevel"/>
    <w:tmpl w:val="5C9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04AC2"/>
    <w:multiLevelType w:val="hybridMultilevel"/>
    <w:tmpl w:val="56F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23F59"/>
    <w:multiLevelType w:val="hybridMultilevel"/>
    <w:tmpl w:val="AA424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CD2547"/>
    <w:multiLevelType w:val="hybridMultilevel"/>
    <w:tmpl w:val="0B5C1E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CB81ADA"/>
    <w:multiLevelType w:val="hybridMultilevel"/>
    <w:tmpl w:val="89F6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D42439"/>
    <w:multiLevelType w:val="hybridMultilevel"/>
    <w:tmpl w:val="59EAF602"/>
    <w:lvl w:ilvl="0" w:tplc="106085DA">
      <w:start w:val="58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416706"/>
    <w:multiLevelType w:val="hybridMultilevel"/>
    <w:tmpl w:val="F5F8F5FC"/>
    <w:lvl w:ilvl="0" w:tplc="AC3E3D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F5550"/>
    <w:multiLevelType w:val="hybridMultilevel"/>
    <w:tmpl w:val="03A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D7581"/>
    <w:multiLevelType w:val="hybridMultilevel"/>
    <w:tmpl w:val="5516BC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7CA17AF1"/>
    <w:multiLevelType w:val="hybridMultilevel"/>
    <w:tmpl w:val="9F6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3679C"/>
    <w:multiLevelType w:val="hybridMultilevel"/>
    <w:tmpl w:val="B1A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E422F"/>
    <w:multiLevelType w:val="hybridMultilevel"/>
    <w:tmpl w:val="B53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7"/>
  </w:num>
  <w:num w:numId="5">
    <w:abstractNumId w:val="9"/>
  </w:num>
  <w:num w:numId="6">
    <w:abstractNumId w:val="23"/>
  </w:num>
  <w:num w:numId="7">
    <w:abstractNumId w:val="26"/>
  </w:num>
  <w:num w:numId="8">
    <w:abstractNumId w:val="3"/>
  </w:num>
  <w:num w:numId="9">
    <w:abstractNumId w:val="28"/>
  </w:num>
  <w:num w:numId="10">
    <w:abstractNumId w:val="19"/>
  </w:num>
  <w:num w:numId="11">
    <w:abstractNumId w:val="16"/>
  </w:num>
  <w:num w:numId="12">
    <w:abstractNumId w:val="16"/>
  </w:num>
  <w:num w:numId="13">
    <w:abstractNumId w:val="32"/>
  </w:num>
  <w:num w:numId="14">
    <w:abstractNumId w:val="33"/>
  </w:num>
  <w:num w:numId="15">
    <w:abstractNumId w:val="10"/>
  </w:num>
  <w:num w:numId="16">
    <w:abstractNumId w:val="20"/>
  </w:num>
  <w:num w:numId="17">
    <w:abstractNumId w:val="18"/>
  </w:num>
  <w:num w:numId="18">
    <w:abstractNumId w:val="4"/>
  </w:num>
  <w:num w:numId="19">
    <w:abstractNumId w:val="6"/>
  </w:num>
  <w:num w:numId="20">
    <w:abstractNumId w:val="30"/>
  </w:num>
  <w:num w:numId="21">
    <w:abstractNumId w:val="22"/>
  </w:num>
  <w:num w:numId="22">
    <w:abstractNumId w:val="31"/>
  </w:num>
  <w:num w:numId="23">
    <w:abstractNumId w:val="24"/>
  </w:num>
  <w:num w:numId="24">
    <w:abstractNumId w:val="13"/>
  </w:num>
  <w:num w:numId="25">
    <w:abstractNumId w:val="5"/>
  </w:num>
  <w:num w:numId="26">
    <w:abstractNumId w:val="12"/>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7"/>
  </w:num>
  <w:num w:numId="32">
    <w:abstractNumId w:val="15"/>
  </w:num>
  <w:num w:numId="33">
    <w:abstractNumId w:val="11"/>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C"/>
    <w:rsid w:val="000002CC"/>
    <w:rsid w:val="00011AFF"/>
    <w:rsid w:val="00021C59"/>
    <w:rsid w:val="0002526F"/>
    <w:rsid w:val="00045D1A"/>
    <w:rsid w:val="0005262A"/>
    <w:rsid w:val="00060ACD"/>
    <w:rsid w:val="00061008"/>
    <w:rsid w:val="000B7AFC"/>
    <w:rsid w:val="000C3DEA"/>
    <w:rsid w:val="000D67BA"/>
    <w:rsid w:val="000F04E6"/>
    <w:rsid w:val="000F5862"/>
    <w:rsid w:val="00102B33"/>
    <w:rsid w:val="00110835"/>
    <w:rsid w:val="00150270"/>
    <w:rsid w:val="00152FE9"/>
    <w:rsid w:val="00181586"/>
    <w:rsid w:val="00186D7A"/>
    <w:rsid w:val="0018779F"/>
    <w:rsid w:val="001C5811"/>
    <w:rsid w:val="001C621C"/>
    <w:rsid w:val="001E15AD"/>
    <w:rsid w:val="001E4CB5"/>
    <w:rsid w:val="00200D05"/>
    <w:rsid w:val="002111BB"/>
    <w:rsid w:val="002121BB"/>
    <w:rsid w:val="002240F3"/>
    <w:rsid w:val="00224F0E"/>
    <w:rsid w:val="00233BD8"/>
    <w:rsid w:val="002407D3"/>
    <w:rsid w:val="00244561"/>
    <w:rsid w:val="00265F36"/>
    <w:rsid w:val="002755A2"/>
    <w:rsid w:val="002820C1"/>
    <w:rsid w:val="00284C55"/>
    <w:rsid w:val="00292F9D"/>
    <w:rsid w:val="002A1438"/>
    <w:rsid w:val="002A4EF4"/>
    <w:rsid w:val="002B2B12"/>
    <w:rsid w:val="002D1CA6"/>
    <w:rsid w:val="002D6188"/>
    <w:rsid w:val="002D6807"/>
    <w:rsid w:val="002E0E2E"/>
    <w:rsid w:val="00305231"/>
    <w:rsid w:val="003130DC"/>
    <w:rsid w:val="0031754A"/>
    <w:rsid w:val="00323B28"/>
    <w:rsid w:val="00330958"/>
    <w:rsid w:val="00330EDF"/>
    <w:rsid w:val="00361099"/>
    <w:rsid w:val="00361FC4"/>
    <w:rsid w:val="00390C7A"/>
    <w:rsid w:val="00395B1A"/>
    <w:rsid w:val="003C26CF"/>
    <w:rsid w:val="003C6CE3"/>
    <w:rsid w:val="003D7026"/>
    <w:rsid w:val="00403EEB"/>
    <w:rsid w:val="00413FE4"/>
    <w:rsid w:val="00415227"/>
    <w:rsid w:val="0041772E"/>
    <w:rsid w:val="00426CD5"/>
    <w:rsid w:val="0042721E"/>
    <w:rsid w:val="004274B0"/>
    <w:rsid w:val="00466940"/>
    <w:rsid w:val="0047388C"/>
    <w:rsid w:val="00474F72"/>
    <w:rsid w:val="004855BF"/>
    <w:rsid w:val="00487887"/>
    <w:rsid w:val="004A23F9"/>
    <w:rsid w:val="004A6D98"/>
    <w:rsid w:val="004B0E02"/>
    <w:rsid w:val="004B6D9A"/>
    <w:rsid w:val="004C675A"/>
    <w:rsid w:val="004D6E17"/>
    <w:rsid w:val="004E1DAA"/>
    <w:rsid w:val="004E6930"/>
    <w:rsid w:val="0050347C"/>
    <w:rsid w:val="005043C6"/>
    <w:rsid w:val="0051203F"/>
    <w:rsid w:val="00517E80"/>
    <w:rsid w:val="00523978"/>
    <w:rsid w:val="005361A0"/>
    <w:rsid w:val="005544FC"/>
    <w:rsid w:val="00556E6B"/>
    <w:rsid w:val="005913FF"/>
    <w:rsid w:val="005A0B7F"/>
    <w:rsid w:val="005B565B"/>
    <w:rsid w:val="005B6281"/>
    <w:rsid w:val="005B634C"/>
    <w:rsid w:val="005B79C0"/>
    <w:rsid w:val="005C5B42"/>
    <w:rsid w:val="00602F98"/>
    <w:rsid w:val="00610A72"/>
    <w:rsid w:val="006164C0"/>
    <w:rsid w:val="0062410A"/>
    <w:rsid w:val="00626C12"/>
    <w:rsid w:val="00640F27"/>
    <w:rsid w:val="00664193"/>
    <w:rsid w:val="00666732"/>
    <w:rsid w:val="00681F97"/>
    <w:rsid w:val="006826DE"/>
    <w:rsid w:val="006B1369"/>
    <w:rsid w:val="006B1778"/>
    <w:rsid w:val="006C0537"/>
    <w:rsid w:val="006D7986"/>
    <w:rsid w:val="006F171E"/>
    <w:rsid w:val="006F5B8E"/>
    <w:rsid w:val="00701EF0"/>
    <w:rsid w:val="0070346A"/>
    <w:rsid w:val="00711AB8"/>
    <w:rsid w:val="00720555"/>
    <w:rsid w:val="00723326"/>
    <w:rsid w:val="0073494D"/>
    <w:rsid w:val="007601A3"/>
    <w:rsid w:val="0076348E"/>
    <w:rsid w:val="0077336B"/>
    <w:rsid w:val="00783CEE"/>
    <w:rsid w:val="00787B31"/>
    <w:rsid w:val="00792C18"/>
    <w:rsid w:val="007A6D65"/>
    <w:rsid w:val="007B2D92"/>
    <w:rsid w:val="007B4376"/>
    <w:rsid w:val="007B472A"/>
    <w:rsid w:val="007B7BB6"/>
    <w:rsid w:val="007C05D5"/>
    <w:rsid w:val="007C55E7"/>
    <w:rsid w:val="007D17BD"/>
    <w:rsid w:val="00802E1E"/>
    <w:rsid w:val="00810E14"/>
    <w:rsid w:val="00815CAD"/>
    <w:rsid w:val="00822F01"/>
    <w:rsid w:val="00823F20"/>
    <w:rsid w:val="008515A3"/>
    <w:rsid w:val="008654ED"/>
    <w:rsid w:val="00870526"/>
    <w:rsid w:val="00875BFF"/>
    <w:rsid w:val="00893F15"/>
    <w:rsid w:val="008A167A"/>
    <w:rsid w:val="008A5012"/>
    <w:rsid w:val="008B2DA5"/>
    <w:rsid w:val="008C44E0"/>
    <w:rsid w:val="008D7D3B"/>
    <w:rsid w:val="008E1129"/>
    <w:rsid w:val="009235DF"/>
    <w:rsid w:val="00926F6A"/>
    <w:rsid w:val="009532D1"/>
    <w:rsid w:val="00970B2D"/>
    <w:rsid w:val="009714F4"/>
    <w:rsid w:val="00974D62"/>
    <w:rsid w:val="00977F0C"/>
    <w:rsid w:val="00980057"/>
    <w:rsid w:val="00982972"/>
    <w:rsid w:val="009A1F4C"/>
    <w:rsid w:val="009A2CCC"/>
    <w:rsid w:val="009A67C3"/>
    <w:rsid w:val="009B0354"/>
    <w:rsid w:val="009B148D"/>
    <w:rsid w:val="009B2C5E"/>
    <w:rsid w:val="009B7C35"/>
    <w:rsid w:val="009B7E06"/>
    <w:rsid w:val="009C1538"/>
    <w:rsid w:val="009C3D72"/>
    <w:rsid w:val="009D6C6E"/>
    <w:rsid w:val="009D758D"/>
    <w:rsid w:val="009E2829"/>
    <w:rsid w:val="009E4D2D"/>
    <w:rsid w:val="009F7B91"/>
    <w:rsid w:val="00A00DB8"/>
    <w:rsid w:val="00A271EB"/>
    <w:rsid w:val="00A43F4C"/>
    <w:rsid w:val="00A46CBD"/>
    <w:rsid w:val="00A5514E"/>
    <w:rsid w:val="00A55873"/>
    <w:rsid w:val="00AA25D0"/>
    <w:rsid w:val="00AA6294"/>
    <w:rsid w:val="00AB0850"/>
    <w:rsid w:val="00AC5D1E"/>
    <w:rsid w:val="00AE4745"/>
    <w:rsid w:val="00B1793A"/>
    <w:rsid w:val="00B352EE"/>
    <w:rsid w:val="00B42758"/>
    <w:rsid w:val="00B473EE"/>
    <w:rsid w:val="00B57F01"/>
    <w:rsid w:val="00B82F32"/>
    <w:rsid w:val="00B930CA"/>
    <w:rsid w:val="00B937A0"/>
    <w:rsid w:val="00BA383B"/>
    <w:rsid w:val="00BA6AA0"/>
    <w:rsid w:val="00BB159D"/>
    <w:rsid w:val="00BD06A9"/>
    <w:rsid w:val="00BD0894"/>
    <w:rsid w:val="00BD3EC9"/>
    <w:rsid w:val="00BD5423"/>
    <w:rsid w:val="00BE7400"/>
    <w:rsid w:val="00BF50E8"/>
    <w:rsid w:val="00C03534"/>
    <w:rsid w:val="00C10E6F"/>
    <w:rsid w:val="00C165E2"/>
    <w:rsid w:val="00C33BAD"/>
    <w:rsid w:val="00C50338"/>
    <w:rsid w:val="00C57A5D"/>
    <w:rsid w:val="00C754C7"/>
    <w:rsid w:val="00C77CA7"/>
    <w:rsid w:val="00C8210A"/>
    <w:rsid w:val="00C83E02"/>
    <w:rsid w:val="00C9112E"/>
    <w:rsid w:val="00CA1A85"/>
    <w:rsid w:val="00CA4798"/>
    <w:rsid w:val="00CA49E3"/>
    <w:rsid w:val="00CA719C"/>
    <w:rsid w:val="00CB68B9"/>
    <w:rsid w:val="00CB6CD2"/>
    <w:rsid w:val="00CD745A"/>
    <w:rsid w:val="00CF50D0"/>
    <w:rsid w:val="00D015AC"/>
    <w:rsid w:val="00D03C77"/>
    <w:rsid w:val="00D225C9"/>
    <w:rsid w:val="00D403ED"/>
    <w:rsid w:val="00D40672"/>
    <w:rsid w:val="00D438C3"/>
    <w:rsid w:val="00D478DE"/>
    <w:rsid w:val="00D6130A"/>
    <w:rsid w:val="00D6364D"/>
    <w:rsid w:val="00D81E88"/>
    <w:rsid w:val="00D85FBF"/>
    <w:rsid w:val="00D9312C"/>
    <w:rsid w:val="00DA5A17"/>
    <w:rsid w:val="00DB38F6"/>
    <w:rsid w:val="00DB69CF"/>
    <w:rsid w:val="00DB715B"/>
    <w:rsid w:val="00DD1128"/>
    <w:rsid w:val="00DD5A0A"/>
    <w:rsid w:val="00DE68B4"/>
    <w:rsid w:val="00DF50B1"/>
    <w:rsid w:val="00E01798"/>
    <w:rsid w:val="00E04AC8"/>
    <w:rsid w:val="00E13C9A"/>
    <w:rsid w:val="00E22FC0"/>
    <w:rsid w:val="00E23F85"/>
    <w:rsid w:val="00E24030"/>
    <w:rsid w:val="00E56AF4"/>
    <w:rsid w:val="00E66C18"/>
    <w:rsid w:val="00E93745"/>
    <w:rsid w:val="00EA5950"/>
    <w:rsid w:val="00EB332F"/>
    <w:rsid w:val="00EB5CFF"/>
    <w:rsid w:val="00EC29FB"/>
    <w:rsid w:val="00EC406D"/>
    <w:rsid w:val="00EE2CF8"/>
    <w:rsid w:val="00EF3E9A"/>
    <w:rsid w:val="00F17CE3"/>
    <w:rsid w:val="00F359E3"/>
    <w:rsid w:val="00F3614B"/>
    <w:rsid w:val="00F40BB6"/>
    <w:rsid w:val="00F4248B"/>
    <w:rsid w:val="00F43802"/>
    <w:rsid w:val="00F44968"/>
    <w:rsid w:val="00F53445"/>
    <w:rsid w:val="00F578CF"/>
    <w:rsid w:val="00F6091D"/>
    <w:rsid w:val="00F67F6B"/>
    <w:rsid w:val="00F768CC"/>
    <w:rsid w:val="00F81578"/>
    <w:rsid w:val="00FA7986"/>
    <w:rsid w:val="00FB00FB"/>
    <w:rsid w:val="00FB22E4"/>
    <w:rsid w:val="00FC3AB3"/>
    <w:rsid w:val="00FD50DB"/>
    <w:rsid w:val="00FD76B9"/>
    <w:rsid w:val="00FE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98360-CD00-444C-90D9-3C9FB2C9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1E"/>
    <w:rPr>
      <w:sz w:val="24"/>
      <w:szCs w:val="24"/>
    </w:rPr>
  </w:style>
  <w:style w:type="paragraph" w:styleId="Heading1">
    <w:name w:val="heading 1"/>
    <w:basedOn w:val="Normal"/>
    <w:next w:val="Normal"/>
    <w:qFormat/>
    <w:rsid w:val="0042721E"/>
    <w:pPr>
      <w:keepNext/>
      <w:jc w:val="center"/>
      <w:outlineLvl w:val="0"/>
    </w:pPr>
    <w:rPr>
      <w:rFonts w:ascii="Comic Sans MS" w:hAnsi="Comic Sans MS"/>
      <w:b/>
      <w:sz w:val="22"/>
      <w:szCs w:val="20"/>
    </w:rPr>
  </w:style>
  <w:style w:type="paragraph" w:styleId="Heading2">
    <w:name w:val="heading 2"/>
    <w:basedOn w:val="Normal"/>
    <w:next w:val="Normal"/>
    <w:qFormat/>
    <w:rsid w:val="0042721E"/>
    <w:pPr>
      <w:keepNext/>
      <w:outlineLvl w:val="1"/>
    </w:pPr>
    <w:rPr>
      <w:b/>
      <w:sz w:val="28"/>
      <w:szCs w:val="28"/>
    </w:rPr>
  </w:style>
  <w:style w:type="paragraph" w:styleId="Heading3">
    <w:name w:val="heading 3"/>
    <w:basedOn w:val="Normal"/>
    <w:next w:val="Normal"/>
    <w:link w:val="Heading3Char"/>
    <w:qFormat/>
    <w:rsid w:val="0042721E"/>
    <w:pPr>
      <w:keepNext/>
      <w:jc w:val="center"/>
      <w:outlineLvl w:val="2"/>
    </w:pPr>
    <w:rPr>
      <w:rFonts w:ascii="Comic Sans MS" w:hAnsi="Comic Sans MS"/>
      <w:b/>
      <w:color w:val="339966"/>
      <w:sz w:val="28"/>
    </w:rPr>
  </w:style>
  <w:style w:type="paragraph" w:styleId="Heading4">
    <w:name w:val="heading 4"/>
    <w:basedOn w:val="Normal"/>
    <w:next w:val="Normal"/>
    <w:qFormat/>
    <w:rsid w:val="0042721E"/>
    <w:pPr>
      <w:keepNext/>
      <w:outlineLvl w:val="3"/>
    </w:pPr>
    <w:rPr>
      <w:i/>
      <w:iCs/>
    </w:rPr>
  </w:style>
  <w:style w:type="paragraph" w:styleId="Heading5">
    <w:name w:val="heading 5"/>
    <w:basedOn w:val="Normal"/>
    <w:next w:val="Normal"/>
    <w:qFormat/>
    <w:rsid w:val="0042721E"/>
    <w:pPr>
      <w:keepNext/>
      <w:outlineLvl w:val="4"/>
    </w:pPr>
    <w:rPr>
      <w:b/>
      <w:bCs/>
    </w:rPr>
  </w:style>
  <w:style w:type="paragraph" w:styleId="Heading6">
    <w:name w:val="heading 6"/>
    <w:basedOn w:val="Normal"/>
    <w:next w:val="Normal"/>
    <w:qFormat/>
    <w:rsid w:val="0042721E"/>
    <w:pPr>
      <w:keepNext/>
      <w:outlineLvl w:val="5"/>
    </w:pPr>
    <w:rPr>
      <w:u w:val="single"/>
    </w:rPr>
  </w:style>
  <w:style w:type="paragraph" w:styleId="Heading7">
    <w:name w:val="heading 7"/>
    <w:basedOn w:val="Normal"/>
    <w:next w:val="Normal"/>
    <w:qFormat/>
    <w:rsid w:val="0042721E"/>
    <w:pPr>
      <w:keepNext/>
      <w:ind w:left="343" w:hanging="343"/>
      <w:outlineLvl w:val="6"/>
    </w:pPr>
    <w:rPr>
      <w:u w:val="single"/>
    </w:rPr>
  </w:style>
  <w:style w:type="paragraph" w:styleId="Heading8">
    <w:name w:val="heading 8"/>
    <w:basedOn w:val="Normal"/>
    <w:next w:val="Normal"/>
    <w:qFormat/>
    <w:rsid w:val="0042721E"/>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2721E"/>
    <w:pPr>
      <w:spacing w:before="60" w:after="60"/>
    </w:pPr>
    <w:rPr>
      <w:szCs w:val="20"/>
    </w:rPr>
  </w:style>
  <w:style w:type="paragraph" w:styleId="BodyText">
    <w:name w:val="Body Text"/>
    <w:basedOn w:val="Normal"/>
    <w:semiHidden/>
    <w:rsid w:val="0042721E"/>
    <w:rPr>
      <w:i/>
      <w:iCs/>
      <w:sz w:val="22"/>
      <w:szCs w:val="20"/>
    </w:rPr>
  </w:style>
  <w:style w:type="character" w:styleId="Hyperlink">
    <w:name w:val="Hyperlink"/>
    <w:basedOn w:val="DefaultParagraphFont"/>
    <w:semiHidden/>
    <w:rsid w:val="0042721E"/>
    <w:rPr>
      <w:color w:val="0000FF"/>
      <w:u w:val="single"/>
    </w:rPr>
  </w:style>
  <w:style w:type="paragraph" w:styleId="ListParagraph">
    <w:name w:val="List Paragraph"/>
    <w:basedOn w:val="Normal"/>
    <w:uiPriority w:val="34"/>
    <w:qFormat/>
    <w:rsid w:val="00361FC4"/>
    <w:pPr>
      <w:ind w:left="720"/>
    </w:pPr>
  </w:style>
  <w:style w:type="paragraph" w:styleId="BodyText3">
    <w:name w:val="Body Text 3"/>
    <w:basedOn w:val="Normal"/>
    <w:link w:val="BodyText3Char"/>
    <w:uiPriority w:val="99"/>
    <w:unhideWhenUsed/>
    <w:rsid w:val="0062410A"/>
    <w:pPr>
      <w:spacing w:after="120"/>
    </w:pPr>
    <w:rPr>
      <w:sz w:val="16"/>
      <w:szCs w:val="16"/>
    </w:rPr>
  </w:style>
  <w:style w:type="character" w:customStyle="1" w:styleId="BodyText3Char">
    <w:name w:val="Body Text 3 Char"/>
    <w:basedOn w:val="DefaultParagraphFont"/>
    <w:link w:val="BodyText3"/>
    <w:uiPriority w:val="99"/>
    <w:rsid w:val="0062410A"/>
    <w:rPr>
      <w:sz w:val="16"/>
      <w:szCs w:val="16"/>
    </w:rPr>
  </w:style>
  <w:style w:type="character" w:customStyle="1" w:styleId="Heading3Char">
    <w:name w:val="Heading 3 Char"/>
    <w:basedOn w:val="DefaultParagraphFont"/>
    <w:link w:val="Heading3"/>
    <w:rsid w:val="0062410A"/>
    <w:rPr>
      <w:rFonts w:ascii="Comic Sans MS" w:hAnsi="Comic Sans MS"/>
      <w:b/>
      <w:color w:val="339966"/>
      <w:sz w:val="28"/>
      <w:szCs w:val="24"/>
    </w:rPr>
  </w:style>
  <w:style w:type="paragraph" w:styleId="BalloonText">
    <w:name w:val="Balloon Text"/>
    <w:basedOn w:val="Normal"/>
    <w:link w:val="BalloonTextChar"/>
    <w:uiPriority w:val="99"/>
    <w:semiHidden/>
    <w:unhideWhenUsed/>
    <w:rsid w:val="007B7BB6"/>
    <w:rPr>
      <w:rFonts w:ascii="Tahoma" w:hAnsi="Tahoma" w:cs="Tahoma"/>
      <w:sz w:val="16"/>
      <w:szCs w:val="16"/>
    </w:rPr>
  </w:style>
  <w:style w:type="character" w:customStyle="1" w:styleId="BalloonTextChar">
    <w:name w:val="Balloon Text Char"/>
    <w:basedOn w:val="DefaultParagraphFont"/>
    <w:link w:val="BalloonText"/>
    <w:uiPriority w:val="99"/>
    <w:semiHidden/>
    <w:rsid w:val="007B7BB6"/>
    <w:rPr>
      <w:rFonts w:ascii="Tahoma" w:hAnsi="Tahoma" w:cs="Tahoma"/>
      <w:sz w:val="16"/>
      <w:szCs w:val="16"/>
    </w:rPr>
  </w:style>
  <w:style w:type="table" w:styleId="TableGrid">
    <w:name w:val="Table Grid"/>
    <w:basedOn w:val="TableNormal"/>
    <w:uiPriority w:val="59"/>
    <w:rsid w:val="0066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1E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1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03731">
      <w:bodyDiv w:val="1"/>
      <w:marLeft w:val="0"/>
      <w:marRight w:val="0"/>
      <w:marTop w:val="0"/>
      <w:marBottom w:val="0"/>
      <w:divBdr>
        <w:top w:val="none" w:sz="0" w:space="0" w:color="auto"/>
        <w:left w:val="none" w:sz="0" w:space="0" w:color="auto"/>
        <w:bottom w:val="none" w:sz="0" w:space="0" w:color="auto"/>
        <w:right w:val="none" w:sz="0" w:space="0" w:color="auto"/>
      </w:divBdr>
    </w:div>
    <w:div w:id="1283152338">
      <w:bodyDiv w:val="1"/>
      <w:marLeft w:val="0"/>
      <w:marRight w:val="0"/>
      <w:marTop w:val="0"/>
      <w:marBottom w:val="0"/>
      <w:divBdr>
        <w:top w:val="none" w:sz="0" w:space="0" w:color="auto"/>
        <w:left w:val="none" w:sz="0" w:space="0" w:color="auto"/>
        <w:bottom w:val="none" w:sz="0" w:space="0" w:color="auto"/>
        <w:right w:val="none" w:sz="0" w:space="0" w:color="auto"/>
      </w:divBdr>
    </w:div>
    <w:div w:id="18124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C33D-DC52-4C2B-B396-519BF90F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Mechanicville Community Coalition</vt:lpstr>
    </vt:vector>
  </TitlesOfParts>
  <Company>Toshiba</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Mechanicville Community Coalition</dc:title>
  <dc:creator>Prevention Council</dc:creator>
  <cp:lastModifiedBy>Jennifer Oliver-Goodwin</cp:lastModifiedBy>
  <cp:revision>2</cp:revision>
  <cp:lastPrinted>2016-01-11T13:37:00Z</cp:lastPrinted>
  <dcterms:created xsi:type="dcterms:W3CDTF">2016-06-24T15:25:00Z</dcterms:created>
  <dcterms:modified xsi:type="dcterms:W3CDTF">2016-06-24T15:25:00Z</dcterms:modified>
</cp:coreProperties>
</file>