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12" w:type="dxa"/>
        <w:tblInd w:w="-432" w:type="dxa"/>
        <w:tblLook w:val="0000" w:firstRow="0" w:lastRow="0" w:firstColumn="0" w:lastColumn="0" w:noHBand="0" w:noVBand="0"/>
      </w:tblPr>
      <w:tblGrid>
        <w:gridCol w:w="1311"/>
        <w:gridCol w:w="1209"/>
        <w:gridCol w:w="2343"/>
        <w:gridCol w:w="4479"/>
        <w:gridCol w:w="180"/>
        <w:gridCol w:w="4590"/>
      </w:tblGrid>
      <w:tr w:rsidR="00395B1A" w:rsidTr="009D6C6E">
        <w:trPr>
          <w:trHeight w:val="900"/>
        </w:trPr>
        <w:tc>
          <w:tcPr>
            <w:tcW w:w="14112" w:type="dxa"/>
            <w:gridSpan w:val="6"/>
          </w:tcPr>
          <w:p w:rsidR="00395B1A" w:rsidRDefault="00205450">
            <w:pPr>
              <w:pStyle w:val="Heading8"/>
            </w:pPr>
            <w:r>
              <w:t>PFS</w:t>
            </w:r>
          </w:p>
          <w:p w:rsidR="00395B1A" w:rsidRDefault="007A6D65">
            <w:pPr>
              <w:pStyle w:val="Heading3"/>
              <w:rPr>
                <w:rFonts w:ascii="Times New Roman" w:eastAsia="Arial Unicode MS" w:hAnsi="Times New Roman"/>
                <w:sz w:val="24"/>
              </w:rPr>
            </w:pPr>
            <w:r>
              <w:rPr>
                <w:rFonts w:ascii="Times New Roman" w:hAnsi="Times New Roman"/>
                <w:color w:val="auto"/>
                <w:sz w:val="24"/>
              </w:rPr>
              <w:t>Meeting</w:t>
            </w:r>
            <w:r w:rsidR="00181586">
              <w:rPr>
                <w:rFonts w:ascii="Times New Roman" w:hAnsi="Times New Roman"/>
                <w:color w:val="auto"/>
                <w:sz w:val="24"/>
              </w:rPr>
              <w:t xml:space="preserve"> </w:t>
            </w:r>
            <w:r w:rsidR="00395B1A" w:rsidRPr="00181586">
              <w:rPr>
                <w:rFonts w:ascii="Times New Roman" w:hAnsi="Times New Roman"/>
                <w:color w:val="auto"/>
                <w:sz w:val="24"/>
              </w:rPr>
              <w:t>Minutes</w:t>
            </w:r>
          </w:p>
          <w:p w:rsidR="00395B1A" w:rsidRDefault="00395B1A">
            <w:pPr>
              <w:jc w:val="center"/>
              <w:rPr>
                <w:b/>
                <w:bCs/>
              </w:rPr>
            </w:pPr>
          </w:p>
        </w:tc>
      </w:tr>
      <w:tr w:rsidR="00395B1A" w:rsidTr="00B84AE1">
        <w:trPr>
          <w:trHeight w:val="450"/>
        </w:trPr>
        <w:tc>
          <w:tcPr>
            <w:tcW w:w="1311" w:type="dxa"/>
          </w:tcPr>
          <w:p w:rsidR="00395B1A" w:rsidRDefault="00395B1A">
            <w:pPr>
              <w:rPr>
                <w:b/>
                <w:bCs/>
              </w:rPr>
            </w:pPr>
            <w:r>
              <w:rPr>
                <w:b/>
                <w:bCs/>
              </w:rPr>
              <w:t>Date:</w:t>
            </w:r>
          </w:p>
        </w:tc>
        <w:tc>
          <w:tcPr>
            <w:tcW w:w="3552" w:type="dxa"/>
            <w:gridSpan w:val="2"/>
          </w:tcPr>
          <w:p w:rsidR="00395B1A" w:rsidRDefault="009B2AED" w:rsidP="00B84AE1">
            <w:pPr>
              <w:ind w:left="56"/>
            </w:pPr>
            <w:r>
              <w:t xml:space="preserve">December </w:t>
            </w:r>
            <w:proofErr w:type="spellStart"/>
            <w:r>
              <w:t>21</w:t>
            </w:r>
            <w:r w:rsidR="00B84AE1" w:rsidRPr="00B84AE1">
              <w:rPr>
                <w:vertAlign w:val="superscript"/>
              </w:rPr>
              <w:t>th</w:t>
            </w:r>
            <w:proofErr w:type="spellEnd"/>
            <w:r w:rsidR="00B84AE1">
              <w:t xml:space="preserve"> </w:t>
            </w:r>
            <w:r w:rsidR="004D6E17">
              <w:t xml:space="preserve"> 2016</w:t>
            </w:r>
          </w:p>
        </w:tc>
        <w:tc>
          <w:tcPr>
            <w:tcW w:w="4659" w:type="dxa"/>
            <w:gridSpan w:val="2"/>
          </w:tcPr>
          <w:p w:rsidR="00395B1A" w:rsidRDefault="00395B1A" w:rsidP="00B84AE1">
            <w:r>
              <w:rPr>
                <w:b/>
                <w:bCs/>
              </w:rPr>
              <w:t>Time:</w:t>
            </w:r>
            <w:r>
              <w:t xml:space="preserve"> </w:t>
            </w:r>
            <w:r>
              <w:rPr>
                <w:b/>
                <w:bCs/>
              </w:rPr>
              <w:t xml:space="preserve"> </w:t>
            </w:r>
            <w:proofErr w:type="spellStart"/>
            <w:r w:rsidR="00B84AE1">
              <w:t>315-3:45</w:t>
            </w:r>
            <w:r w:rsidR="007A6D65">
              <w:t>pm</w:t>
            </w:r>
            <w:proofErr w:type="spellEnd"/>
            <w:r w:rsidR="00B84AE1">
              <w:t xml:space="preserve"> *</w:t>
            </w:r>
          </w:p>
        </w:tc>
        <w:tc>
          <w:tcPr>
            <w:tcW w:w="4590" w:type="dxa"/>
          </w:tcPr>
          <w:p w:rsidR="00395B1A" w:rsidRDefault="00395B1A" w:rsidP="00305231">
            <w:r>
              <w:rPr>
                <w:b/>
                <w:bCs/>
              </w:rPr>
              <w:t xml:space="preserve">Facilitator: </w:t>
            </w:r>
            <w:r w:rsidR="004D6E17">
              <w:t>James Norton</w:t>
            </w:r>
          </w:p>
        </w:tc>
      </w:tr>
      <w:tr w:rsidR="00395B1A" w:rsidTr="009D6C6E">
        <w:tc>
          <w:tcPr>
            <w:tcW w:w="1311" w:type="dxa"/>
          </w:tcPr>
          <w:p w:rsidR="00395B1A" w:rsidRDefault="00395B1A">
            <w:r>
              <w:rPr>
                <w:b/>
                <w:bCs/>
              </w:rPr>
              <w:t>Location:</w:t>
            </w:r>
          </w:p>
        </w:tc>
        <w:tc>
          <w:tcPr>
            <w:tcW w:w="8211" w:type="dxa"/>
            <w:gridSpan w:val="4"/>
          </w:tcPr>
          <w:p w:rsidR="00395B1A" w:rsidRDefault="00B84AE1" w:rsidP="00B84AE1">
            <w:pPr>
              <w:pStyle w:val="Informal1"/>
              <w:spacing w:before="0" w:after="0"/>
              <w:rPr>
                <w:bCs/>
                <w:szCs w:val="24"/>
              </w:rPr>
            </w:pPr>
            <w:r w:rsidRPr="00B84AE1">
              <w:rPr>
                <w:szCs w:val="24"/>
              </w:rPr>
              <w:t>Moreau Town Hall*</w:t>
            </w:r>
            <w:r>
              <w:rPr>
                <w:b/>
                <w:szCs w:val="24"/>
              </w:rPr>
              <w:t xml:space="preserve">                        Ne</w:t>
            </w:r>
            <w:r w:rsidR="00395B1A">
              <w:rPr>
                <w:b/>
                <w:szCs w:val="24"/>
              </w:rPr>
              <w:t>xt Meeting</w:t>
            </w:r>
            <w:r w:rsidR="00395B1A">
              <w:rPr>
                <w:bCs/>
                <w:szCs w:val="24"/>
              </w:rPr>
              <w:t xml:space="preserve">: </w:t>
            </w:r>
            <w:r>
              <w:t>South Glens Falls Police</w:t>
            </w:r>
          </w:p>
        </w:tc>
        <w:tc>
          <w:tcPr>
            <w:tcW w:w="4590" w:type="dxa"/>
          </w:tcPr>
          <w:p w:rsidR="00395B1A" w:rsidRDefault="00F260C6" w:rsidP="00B84AE1">
            <w:r>
              <w:rPr>
                <w:b/>
                <w:bCs/>
              </w:rPr>
              <w:t xml:space="preserve">Recorder: </w:t>
            </w:r>
            <w:r w:rsidR="00B84AE1">
              <w:rPr>
                <w:bCs/>
              </w:rPr>
              <w:t>James Norton</w:t>
            </w:r>
          </w:p>
        </w:tc>
      </w:tr>
      <w:tr w:rsidR="00395B1A" w:rsidTr="009D6C6E">
        <w:tc>
          <w:tcPr>
            <w:tcW w:w="1311" w:type="dxa"/>
          </w:tcPr>
          <w:p w:rsidR="00395B1A" w:rsidRDefault="00395B1A">
            <w:pPr>
              <w:jc w:val="right"/>
              <w:rPr>
                <w:b/>
                <w:bCs/>
              </w:rPr>
            </w:pPr>
            <w:r>
              <w:rPr>
                <w:b/>
                <w:bCs/>
              </w:rPr>
              <w:t>Attendees:</w:t>
            </w:r>
          </w:p>
        </w:tc>
        <w:tc>
          <w:tcPr>
            <w:tcW w:w="12801" w:type="dxa"/>
            <w:gridSpan w:val="5"/>
          </w:tcPr>
          <w:p w:rsidR="008705E4" w:rsidRDefault="004D6E17" w:rsidP="008705E4">
            <w:pPr>
              <w:tabs>
                <w:tab w:val="left" w:pos="2113"/>
              </w:tabs>
              <w:autoSpaceDE w:val="0"/>
              <w:autoSpaceDN w:val="0"/>
              <w:adjustRightInd w:val="0"/>
              <w:rPr>
                <w:iCs/>
              </w:rPr>
            </w:pPr>
            <w:r>
              <w:rPr>
                <w:iCs/>
              </w:rPr>
              <w:t>Donna Nichols-M</w:t>
            </w:r>
            <w:r w:rsidR="009C3D72">
              <w:rPr>
                <w:iCs/>
              </w:rPr>
              <w:t>oreau Community Center</w:t>
            </w:r>
            <w:r w:rsidR="008705E4">
              <w:rPr>
                <w:iCs/>
              </w:rPr>
              <w:t xml:space="preserve">                                </w:t>
            </w:r>
            <w:r w:rsidR="00B84AE1">
              <w:rPr>
                <w:iCs/>
              </w:rPr>
              <w:t>Amanda Duff- Saratoga County Public Health</w:t>
            </w:r>
          </w:p>
          <w:p w:rsidR="009C3D72" w:rsidRDefault="004D6E17" w:rsidP="00EA5950">
            <w:pPr>
              <w:tabs>
                <w:tab w:val="left" w:pos="2113"/>
              </w:tabs>
              <w:autoSpaceDE w:val="0"/>
              <w:autoSpaceDN w:val="0"/>
              <w:adjustRightInd w:val="0"/>
              <w:rPr>
                <w:iCs/>
              </w:rPr>
            </w:pPr>
            <w:r>
              <w:rPr>
                <w:iCs/>
              </w:rPr>
              <w:t>James Norton-</w:t>
            </w:r>
            <w:r w:rsidR="009C3D72">
              <w:rPr>
                <w:iCs/>
              </w:rPr>
              <w:t>PFS- Prevention Council</w:t>
            </w:r>
            <w:r w:rsidR="008705E4">
              <w:rPr>
                <w:iCs/>
              </w:rPr>
              <w:t xml:space="preserve">                                      Judy Moffitt- RAIS, FORW+W, HTvsH South Glens Falls High</w:t>
            </w:r>
          </w:p>
          <w:p w:rsidR="00B84AE1" w:rsidRDefault="00B84AE1" w:rsidP="00EA5950">
            <w:pPr>
              <w:tabs>
                <w:tab w:val="left" w:pos="2113"/>
              </w:tabs>
              <w:autoSpaceDE w:val="0"/>
              <w:autoSpaceDN w:val="0"/>
              <w:adjustRightInd w:val="0"/>
              <w:rPr>
                <w:iCs/>
              </w:rPr>
            </w:pPr>
            <w:r>
              <w:rPr>
                <w:iCs/>
              </w:rPr>
              <w:t>Bridget Martin- Candidate for Village Supervisor</w:t>
            </w:r>
          </w:p>
          <w:p w:rsidR="00B84AE1" w:rsidRDefault="00B84AE1" w:rsidP="00EA5950">
            <w:pPr>
              <w:tabs>
                <w:tab w:val="left" w:pos="2113"/>
              </w:tabs>
              <w:autoSpaceDE w:val="0"/>
              <w:autoSpaceDN w:val="0"/>
              <w:adjustRightInd w:val="0"/>
              <w:rPr>
                <w:iCs/>
              </w:rPr>
            </w:pPr>
          </w:p>
          <w:p w:rsidR="00EB5EC9" w:rsidRPr="00EB332F" w:rsidRDefault="00B84AE1" w:rsidP="00EA5950">
            <w:pPr>
              <w:tabs>
                <w:tab w:val="left" w:pos="2113"/>
              </w:tabs>
              <w:autoSpaceDE w:val="0"/>
              <w:autoSpaceDN w:val="0"/>
              <w:adjustRightInd w:val="0"/>
              <w:rPr>
                <w:iCs/>
              </w:rPr>
            </w:pPr>
            <w:r>
              <w:rPr>
                <w:iCs/>
              </w:rPr>
              <w:t xml:space="preserve">Time and Location changed to accommodate emergency. The gas main broke in front of the South Glens Falls Police Department and the meeting was moved to accommodate emergency personnel including SGF Police who could not attend. The time was shortened to meet the village hall administrative staff hours. </w:t>
            </w:r>
          </w:p>
        </w:tc>
      </w:tr>
      <w:tr w:rsidR="00395B1A" w:rsidTr="009D6C6E">
        <w:tc>
          <w:tcPr>
            <w:tcW w:w="2520" w:type="dxa"/>
            <w:gridSpan w:val="2"/>
          </w:tcPr>
          <w:p w:rsidR="00395B1A" w:rsidRDefault="00395B1A">
            <w:pPr>
              <w:rPr>
                <w:b/>
                <w:bCs/>
              </w:rPr>
            </w:pPr>
          </w:p>
          <w:p w:rsidR="009C3D72" w:rsidRDefault="009C3D72">
            <w:pPr>
              <w:rPr>
                <w:b/>
                <w:bCs/>
              </w:rPr>
            </w:pPr>
          </w:p>
        </w:tc>
        <w:tc>
          <w:tcPr>
            <w:tcW w:w="11592" w:type="dxa"/>
            <w:gridSpan w:val="4"/>
          </w:tcPr>
          <w:p w:rsidR="00395B1A" w:rsidRDefault="00395B1A"/>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20" w:type="dxa"/>
            <w:gridSpan w:val="2"/>
          </w:tcPr>
          <w:p w:rsidR="00395B1A" w:rsidRDefault="00395B1A">
            <w:pPr>
              <w:pStyle w:val="Heading1"/>
              <w:rPr>
                <w:rFonts w:ascii="Times New Roman" w:hAnsi="Times New Roman"/>
              </w:rPr>
            </w:pPr>
            <w:r>
              <w:rPr>
                <w:rFonts w:ascii="Times New Roman" w:hAnsi="Times New Roman"/>
              </w:rPr>
              <w:t>Topic</w:t>
            </w:r>
            <w:r w:rsidR="00A55873">
              <w:rPr>
                <w:rFonts w:ascii="Times New Roman" w:hAnsi="Times New Roman"/>
              </w:rPr>
              <w:t xml:space="preserve"> </w:t>
            </w:r>
          </w:p>
        </w:tc>
        <w:tc>
          <w:tcPr>
            <w:tcW w:w="6822" w:type="dxa"/>
            <w:gridSpan w:val="2"/>
          </w:tcPr>
          <w:p w:rsidR="00395B1A" w:rsidRDefault="00395B1A">
            <w:pPr>
              <w:jc w:val="center"/>
              <w:rPr>
                <w:b/>
                <w:sz w:val="22"/>
              </w:rPr>
            </w:pPr>
            <w:r>
              <w:rPr>
                <w:b/>
                <w:sz w:val="22"/>
              </w:rPr>
              <w:t>Discussion</w:t>
            </w:r>
          </w:p>
        </w:tc>
        <w:tc>
          <w:tcPr>
            <w:tcW w:w="4770" w:type="dxa"/>
            <w:gridSpan w:val="2"/>
          </w:tcPr>
          <w:p w:rsidR="00395B1A" w:rsidRDefault="00395B1A">
            <w:pPr>
              <w:jc w:val="center"/>
              <w:rPr>
                <w:b/>
                <w:sz w:val="22"/>
              </w:rPr>
            </w:pPr>
            <w:r>
              <w:rPr>
                <w:b/>
                <w:sz w:val="22"/>
              </w:rPr>
              <w:t>Decisions/Actions to be Taken</w:t>
            </w:r>
          </w:p>
        </w:tc>
      </w:tr>
      <w:tr w:rsidR="00395B1A" w:rsidTr="0087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20" w:type="dxa"/>
            <w:gridSpan w:val="2"/>
          </w:tcPr>
          <w:p w:rsidR="00395B1A" w:rsidRDefault="00395B1A"/>
          <w:p w:rsidR="00FE15C5" w:rsidRDefault="008705E4" w:rsidP="006D7986">
            <w:pPr>
              <w:rPr>
                <w:b/>
              </w:rPr>
            </w:pPr>
            <w:r>
              <w:rPr>
                <w:b/>
              </w:rPr>
              <w:t>Previous Meeting</w:t>
            </w:r>
          </w:p>
          <w:p w:rsidR="008705E4" w:rsidRDefault="008705E4" w:rsidP="006D7986">
            <w:pPr>
              <w:rPr>
                <w:b/>
              </w:rPr>
            </w:pPr>
          </w:p>
          <w:p w:rsidR="008705E4" w:rsidRDefault="00841417" w:rsidP="00CF50D0">
            <w:pPr>
              <w:rPr>
                <w:b/>
              </w:rPr>
            </w:pPr>
            <w:r>
              <w:rPr>
                <w:b/>
              </w:rPr>
              <w:t>Welcome</w:t>
            </w:r>
          </w:p>
          <w:p w:rsidR="00254769" w:rsidRDefault="00254769" w:rsidP="00CF50D0">
            <w:pPr>
              <w:rPr>
                <w:b/>
              </w:rPr>
            </w:pPr>
          </w:p>
          <w:p w:rsidR="00254769" w:rsidRDefault="00254769" w:rsidP="00CF50D0">
            <w:pPr>
              <w:rPr>
                <w:b/>
              </w:rPr>
            </w:pPr>
            <w:r>
              <w:rPr>
                <w:b/>
              </w:rPr>
              <w:t>The Committees programs</w:t>
            </w:r>
          </w:p>
          <w:p w:rsidR="00254769" w:rsidRDefault="00254769" w:rsidP="00CF50D0">
            <w:pPr>
              <w:rPr>
                <w:b/>
              </w:rPr>
            </w:pPr>
          </w:p>
          <w:p w:rsidR="00254769" w:rsidRDefault="00254769" w:rsidP="00CF50D0">
            <w:pPr>
              <w:rPr>
                <w:b/>
              </w:rPr>
            </w:pPr>
          </w:p>
          <w:p w:rsidR="00841417" w:rsidRDefault="00841417" w:rsidP="00CF50D0">
            <w:pPr>
              <w:rPr>
                <w:b/>
              </w:rPr>
            </w:pPr>
          </w:p>
          <w:p w:rsidR="00841417" w:rsidRDefault="00841417" w:rsidP="00CF50D0">
            <w:pPr>
              <w:rPr>
                <w:b/>
              </w:rPr>
            </w:pPr>
            <w:r>
              <w:rPr>
                <w:b/>
              </w:rPr>
              <w:t>Door Knockers</w:t>
            </w:r>
          </w:p>
          <w:p w:rsidR="00E530B7" w:rsidRDefault="00E530B7" w:rsidP="00CF50D0">
            <w:pPr>
              <w:rPr>
                <w:b/>
              </w:rPr>
            </w:pPr>
          </w:p>
          <w:p w:rsidR="00841417" w:rsidRDefault="00841417" w:rsidP="00CF50D0">
            <w:pPr>
              <w:rPr>
                <w:b/>
              </w:rPr>
            </w:pPr>
          </w:p>
          <w:p w:rsidR="00841417" w:rsidRDefault="00841417" w:rsidP="00CF50D0">
            <w:pPr>
              <w:rPr>
                <w:b/>
              </w:rPr>
            </w:pPr>
            <w:r>
              <w:rPr>
                <w:b/>
              </w:rPr>
              <w:t xml:space="preserve">DEA Numbers </w:t>
            </w:r>
          </w:p>
          <w:p w:rsidR="00E530B7" w:rsidRDefault="00E530B7" w:rsidP="00CF50D0">
            <w:pPr>
              <w:rPr>
                <w:b/>
              </w:rPr>
            </w:pPr>
          </w:p>
          <w:p w:rsidR="00D71718" w:rsidRDefault="00D71718" w:rsidP="00CF50D0">
            <w:pPr>
              <w:rPr>
                <w:b/>
              </w:rPr>
            </w:pPr>
          </w:p>
          <w:p w:rsidR="00D71718" w:rsidRDefault="00D71718" w:rsidP="00CF50D0">
            <w:pPr>
              <w:rPr>
                <w:b/>
              </w:rPr>
            </w:pPr>
          </w:p>
          <w:p w:rsidR="00D71718" w:rsidRDefault="00D71718" w:rsidP="00CF50D0">
            <w:pPr>
              <w:rPr>
                <w:b/>
              </w:rPr>
            </w:pPr>
          </w:p>
          <w:p w:rsidR="00841417" w:rsidRDefault="00841417" w:rsidP="00CF50D0">
            <w:pPr>
              <w:rPr>
                <w:b/>
              </w:rPr>
            </w:pPr>
          </w:p>
          <w:p w:rsidR="00841417" w:rsidRDefault="00841417" w:rsidP="00CF50D0">
            <w:pPr>
              <w:rPr>
                <w:b/>
              </w:rPr>
            </w:pPr>
          </w:p>
          <w:p w:rsidR="00841417" w:rsidRDefault="00841417" w:rsidP="00CF50D0">
            <w:pPr>
              <w:rPr>
                <w:b/>
              </w:rPr>
            </w:pPr>
            <w:r>
              <w:rPr>
                <w:b/>
              </w:rPr>
              <w:t>Online surveys</w:t>
            </w:r>
          </w:p>
          <w:p w:rsidR="00D71718" w:rsidRDefault="00D71718" w:rsidP="00CF50D0">
            <w:pPr>
              <w:rPr>
                <w:b/>
              </w:rPr>
            </w:pPr>
          </w:p>
          <w:p w:rsidR="00D71718" w:rsidRDefault="00841417" w:rsidP="00CF50D0">
            <w:pPr>
              <w:rPr>
                <w:b/>
              </w:rPr>
            </w:pPr>
            <w:r>
              <w:rPr>
                <w:b/>
              </w:rPr>
              <w:t>New Deterra locations</w:t>
            </w:r>
          </w:p>
          <w:p w:rsidR="00D71718" w:rsidRDefault="00D71718" w:rsidP="00CF50D0">
            <w:pPr>
              <w:rPr>
                <w:b/>
              </w:rPr>
            </w:pPr>
          </w:p>
          <w:p w:rsidR="008705E4" w:rsidRDefault="008705E4" w:rsidP="00CF50D0">
            <w:pPr>
              <w:rPr>
                <w:b/>
              </w:rPr>
            </w:pPr>
          </w:p>
          <w:p w:rsidR="00841417" w:rsidRDefault="00841417" w:rsidP="00CF50D0">
            <w:pPr>
              <w:rPr>
                <w:b/>
              </w:rPr>
            </w:pPr>
          </w:p>
          <w:p w:rsidR="00841417" w:rsidRDefault="00254769" w:rsidP="00CF50D0">
            <w:pPr>
              <w:rPr>
                <w:b/>
              </w:rPr>
            </w:pPr>
            <w:r>
              <w:rPr>
                <w:b/>
              </w:rPr>
              <w:t>Mentoring team</w:t>
            </w:r>
          </w:p>
          <w:p w:rsidR="00254769" w:rsidRDefault="00254769" w:rsidP="00CF50D0">
            <w:pPr>
              <w:rPr>
                <w:b/>
              </w:rPr>
            </w:pPr>
          </w:p>
          <w:p w:rsidR="00254769" w:rsidRDefault="00254769" w:rsidP="00CF50D0">
            <w:pPr>
              <w:rPr>
                <w:b/>
              </w:rPr>
            </w:pPr>
          </w:p>
          <w:p w:rsidR="00254769" w:rsidRDefault="00254769" w:rsidP="00CF50D0">
            <w:pPr>
              <w:rPr>
                <w:b/>
              </w:rPr>
            </w:pPr>
            <w:r>
              <w:rPr>
                <w:b/>
              </w:rPr>
              <w:t>Narcan training</w:t>
            </w: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r>
              <w:rPr>
                <w:b/>
              </w:rPr>
              <w:t>Press Releases</w:t>
            </w: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r>
              <w:rPr>
                <w:b/>
              </w:rPr>
              <w:t xml:space="preserve">Purchases </w:t>
            </w: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p>
          <w:p w:rsidR="00254769" w:rsidRDefault="00254769"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430FB5" w:rsidRDefault="00430FB5" w:rsidP="00CF50D0">
            <w:pPr>
              <w:rPr>
                <w:b/>
              </w:rPr>
            </w:pPr>
          </w:p>
          <w:p w:rsidR="00DF549A" w:rsidRDefault="00DF549A" w:rsidP="00CF50D0">
            <w:pPr>
              <w:rPr>
                <w:b/>
              </w:rPr>
            </w:pPr>
          </w:p>
          <w:p w:rsidR="00DF549A" w:rsidRDefault="00DF549A" w:rsidP="00CF50D0">
            <w:pPr>
              <w:rPr>
                <w:b/>
              </w:rPr>
            </w:pPr>
          </w:p>
          <w:p w:rsidR="00DF549A" w:rsidRDefault="00DF549A" w:rsidP="00CF50D0">
            <w:pPr>
              <w:rPr>
                <w:b/>
              </w:rPr>
            </w:pPr>
          </w:p>
          <w:p w:rsidR="00DF549A" w:rsidRDefault="00DF549A" w:rsidP="00CF50D0">
            <w:pPr>
              <w:rPr>
                <w:b/>
              </w:rPr>
            </w:pPr>
          </w:p>
          <w:p w:rsidR="00841417" w:rsidRDefault="00841417" w:rsidP="00CF50D0">
            <w:pPr>
              <w:rPr>
                <w:b/>
              </w:rPr>
            </w:pPr>
          </w:p>
          <w:p w:rsidR="008705E4" w:rsidRDefault="008705E4" w:rsidP="00CF50D0">
            <w:pPr>
              <w:rPr>
                <w:b/>
              </w:rPr>
            </w:pPr>
            <w:r>
              <w:rPr>
                <w:b/>
              </w:rPr>
              <w:t>Next Meeting</w:t>
            </w: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265F36" w:rsidRDefault="00265F36" w:rsidP="00CF50D0">
            <w:pPr>
              <w:rPr>
                <w:b/>
              </w:rPr>
            </w:pPr>
          </w:p>
          <w:p w:rsidR="00021C59" w:rsidRPr="00BE7400" w:rsidRDefault="00021C59" w:rsidP="00CF50D0">
            <w:pPr>
              <w:rPr>
                <w:b/>
              </w:rPr>
            </w:pPr>
          </w:p>
        </w:tc>
        <w:tc>
          <w:tcPr>
            <w:tcW w:w="6822" w:type="dxa"/>
            <w:gridSpan w:val="2"/>
          </w:tcPr>
          <w:p w:rsidR="00CA4798" w:rsidRDefault="00CA4798" w:rsidP="00AC5D1E">
            <w:pPr>
              <w:rPr>
                <w:b/>
              </w:rPr>
            </w:pPr>
          </w:p>
          <w:p w:rsidR="00D71718" w:rsidRDefault="00B84AE1" w:rsidP="00415227">
            <w:r>
              <w:t xml:space="preserve">The 3 Sub-Committees </w:t>
            </w:r>
          </w:p>
          <w:p w:rsidR="00841417" w:rsidRDefault="00841417" w:rsidP="00415227"/>
          <w:p w:rsidR="00841417" w:rsidRDefault="00841417" w:rsidP="00415227">
            <w:r>
              <w:t>Excluded for time</w:t>
            </w:r>
          </w:p>
          <w:p w:rsidR="00841417" w:rsidRDefault="00841417" w:rsidP="00415227"/>
          <w:p w:rsidR="00254769" w:rsidRDefault="00254769" w:rsidP="00415227">
            <w:r>
              <w:t xml:space="preserve">Each of the programs was overviewed. The PFS committee is </w:t>
            </w:r>
            <w:r w:rsidR="00DF549A">
              <w:t>absorbing</w:t>
            </w:r>
            <w:r>
              <w:t xml:space="preserve"> the goals of each committee and will set a specific meeting date and have a unified approach. </w:t>
            </w:r>
          </w:p>
          <w:p w:rsidR="00254769" w:rsidRDefault="00254769" w:rsidP="00415227"/>
          <w:p w:rsidR="00254769" w:rsidRDefault="00254769" w:rsidP="00415227"/>
          <w:p w:rsidR="00841417" w:rsidRDefault="00841417" w:rsidP="00415227">
            <w:r>
              <w:t xml:space="preserve">Door knockers are ready to go out but will probably not go out until the upcoming spring. </w:t>
            </w:r>
          </w:p>
          <w:p w:rsidR="00841417" w:rsidRDefault="00841417" w:rsidP="00415227"/>
          <w:p w:rsidR="00841417" w:rsidRDefault="00841417" w:rsidP="00415227">
            <w:r>
              <w:t xml:space="preserve">The DEA received 855 pounds of medication from Saratoga county and 145 pounds of it came from the 44 people at Morea EMS and Moreau CC locations. We will need to plan for next April. The coalition members agreed that was a large jump in both in people </w:t>
            </w:r>
            <w:r>
              <w:lastRenderedPageBreak/>
              <w:t xml:space="preserve">and pounds from the previous September where 26 pounds came from 22 people. </w:t>
            </w:r>
          </w:p>
          <w:p w:rsidR="00841417" w:rsidRDefault="00841417" w:rsidP="00415227"/>
          <w:p w:rsidR="00841417" w:rsidRDefault="00841417" w:rsidP="00415227">
            <w:r>
              <w:t>Mentioned but o</w:t>
            </w:r>
            <w:r w:rsidR="00DF549A">
              <w:t>therwise no discussion for time purposes</w:t>
            </w:r>
          </w:p>
          <w:p w:rsidR="00841417" w:rsidRDefault="00841417" w:rsidP="00415227"/>
          <w:p w:rsidR="00841417" w:rsidRDefault="00841417" w:rsidP="00415227">
            <w:r>
              <w:t xml:space="preserve">Some discussion on the new locations as possible partners elseward and where else the coalition can add more with 36 total boxes out and 40 participating organizations. </w:t>
            </w:r>
          </w:p>
          <w:p w:rsidR="00254769" w:rsidRDefault="00254769" w:rsidP="00415227"/>
          <w:p w:rsidR="00254769" w:rsidRDefault="00254769" w:rsidP="00415227">
            <w:r>
              <w:t>The Mentoring was mentioned but is not due until September</w:t>
            </w:r>
          </w:p>
          <w:p w:rsidR="00254769" w:rsidRDefault="00254769" w:rsidP="00415227"/>
          <w:p w:rsidR="00254769" w:rsidRDefault="00254769" w:rsidP="00415227"/>
          <w:p w:rsidR="00254769" w:rsidRDefault="00254769" w:rsidP="00415227">
            <w:r>
              <w:t>The Prevention Council’s report was shared with the coalition members. Showing 181 people trained from March until December.</w:t>
            </w:r>
          </w:p>
          <w:p w:rsidR="00254769" w:rsidRDefault="00254769" w:rsidP="00415227"/>
          <w:p w:rsidR="00254769" w:rsidRDefault="00254769" w:rsidP="00415227"/>
          <w:p w:rsidR="00254769" w:rsidRDefault="00254769" w:rsidP="00415227">
            <w:r>
              <w:t xml:space="preserve">Some discussion around the dates being the same for a January billboard and New </w:t>
            </w:r>
            <w:r w:rsidR="00662221">
              <w:t>Year’s</w:t>
            </w:r>
            <w:bookmarkStart w:id="0" w:name="_GoBack"/>
            <w:bookmarkEnd w:id="0"/>
            <w:r>
              <w:t xml:space="preserve"> medication disposal.  </w:t>
            </w:r>
          </w:p>
          <w:p w:rsidR="00254769" w:rsidRDefault="00254769" w:rsidP="00415227"/>
          <w:p w:rsidR="00254769" w:rsidRDefault="00254769" w:rsidP="00415227"/>
          <w:p w:rsidR="00254769" w:rsidRDefault="00254769" w:rsidP="00415227">
            <w:r>
              <w:t xml:space="preserve">Deterra Cards when needed. The PFS committee was also consulted on any additions. The committee agreed that adding </w:t>
            </w:r>
            <w:proofErr w:type="spellStart"/>
            <w:proofErr w:type="gramStart"/>
            <w:r>
              <w:t>a</w:t>
            </w:r>
            <w:proofErr w:type="spellEnd"/>
            <w:proofErr w:type="gramEnd"/>
            <w:r>
              <w:t xml:space="preserve"> additional free sticker to the display box is better than adding it to the cards. </w:t>
            </w:r>
          </w:p>
          <w:p w:rsidR="00254769" w:rsidRDefault="00254769" w:rsidP="00415227"/>
          <w:p w:rsidR="00254769" w:rsidRDefault="00254769" w:rsidP="00415227">
            <w:r>
              <w:t>LED Roadside Display. The pr</w:t>
            </w:r>
            <w:r w:rsidR="00430FB5">
              <w:t xml:space="preserve">ogram was outlined by James. The LED sign will be the property of the Saratoga County </w:t>
            </w:r>
            <w:r w:rsidR="00662221">
              <w:t>Sheriff’s</w:t>
            </w:r>
            <w:r w:rsidR="00430FB5">
              <w:t xml:space="preserve"> department with a MOU to the coalition on the use. The sign will be used for messaging, DUI checkpoints and other actions the CCFW agrees to. </w:t>
            </w:r>
          </w:p>
          <w:p w:rsidR="00430FB5" w:rsidRDefault="00430FB5" w:rsidP="00415227"/>
          <w:p w:rsidR="00430FB5" w:rsidRDefault="00430FB5" w:rsidP="00415227">
            <w:r>
              <w:t xml:space="preserve">Stock Photos- PFS messaging is looking for photos. Membership that includes 350 is the same price as 20 individual photos. </w:t>
            </w:r>
            <w:r w:rsidR="00DF549A">
              <w:t xml:space="preserve">The stock photos are also open to other committees </w:t>
            </w:r>
          </w:p>
          <w:p w:rsidR="00DF549A" w:rsidRDefault="00DF549A" w:rsidP="00415227"/>
          <w:p w:rsidR="00DF549A" w:rsidRDefault="00DF549A" w:rsidP="00415227">
            <w:r>
              <w:t>Youth 2 Youth- Kaitlin will take 6 South High SOS students to the Youth to youth conference in Dover Ct. Last year the Cardinal Health paid for it.</w:t>
            </w:r>
          </w:p>
          <w:p w:rsidR="00DF549A" w:rsidRDefault="00DF549A" w:rsidP="00415227"/>
          <w:p w:rsidR="00DF549A" w:rsidRDefault="00DF549A" w:rsidP="00415227">
            <w:r>
              <w:t xml:space="preserve">Last year James attended the conference alone. The conference was very specific to the opioid issue and included all forms of trainings from clinical, law enforcement, prevention, advocacy, etc. The </w:t>
            </w:r>
            <w:r w:rsidR="00662221">
              <w:t>Sheriff’s</w:t>
            </w:r>
            <w:r>
              <w:t xml:space="preserve"> department would like to send 3 officer. Lt. Dan </w:t>
            </w:r>
            <w:proofErr w:type="spellStart"/>
            <w:r>
              <w:t>Morely</w:t>
            </w:r>
            <w:proofErr w:type="spellEnd"/>
            <w:r>
              <w:t xml:space="preserve">, Sgt. </w:t>
            </w:r>
            <w:proofErr w:type="spellStart"/>
            <w:r>
              <w:t>Lenord</w:t>
            </w:r>
            <w:proofErr w:type="spellEnd"/>
            <w:r>
              <w:t xml:space="preserve">, </w:t>
            </w:r>
            <w:proofErr w:type="spellStart"/>
            <w:r>
              <w:t>Sgt</w:t>
            </w:r>
            <w:proofErr w:type="spellEnd"/>
            <w:r>
              <w:t xml:space="preserve"> </w:t>
            </w:r>
            <w:proofErr w:type="spellStart"/>
            <w:r>
              <w:t>Bortell</w:t>
            </w:r>
            <w:proofErr w:type="spellEnd"/>
            <w:r>
              <w:t>. James, Judy, and Patty will also attend.</w:t>
            </w:r>
          </w:p>
          <w:p w:rsidR="00DF549A" w:rsidRDefault="00DF549A" w:rsidP="00415227"/>
          <w:p w:rsidR="00DF549A" w:rsidRDefault="00DF549A" w:rsidP="00415227"/>
          <w:p w:rsidR="00DF549A" w:rsidRDefault="00DF549A" w:rsidP="00415227"/>
          <w:p w:rsidR="00DF549A" w:rsidRDefault="00DF549A" w:rsidP="00415227"/>
          <w:p w:rsidR="00DF549A" w:rsidRPr="0031754A" w:rsidRDefault="00DF549A" w:rsidP="00415227">
            <w:r>
              <w:t>Time and date fits.</w:t>
            </w:r>
          </w:p>
        </w:tc>
        <w:tc>
          <w:tcPr>
            <w:tcW w:w="4770" w:type="dxa"/>
            <w:gridSpan w:val="2"/>
          </w:tcPr>
          <w:p w:rsidR="008C44E0" w:rsidRDefault="008C44E0" w:rsidP="00EC406D">
            <w:pPr>
              <w:pStyle w:val="Informal1"/>
              <w:spacing w:before="0" w:after="0"/>
              <w:rPr>
                <w:szCs w:val="24"/>
              </w:rPr>
            </w:pPr>
          </w:p>
          <w:p w:rsidR="00D71718" w:rsidRDefault="00D71718" w:rsidP="00D81E88">
            <w:pPr>
              <w:pStyle w:val="Informal1"/>
              <w:spacing w:before="0" w:after="0"/>
              <w:rPr>
                <w:szCs w:val="24"/>
              </w:rPr>
            </w:pPr>
          </w:p>
          <w:p w:rsidR="00D71718" w:rsidRDefault="00D71718" w:rsidP="00D81E88">
            <w:pPr>
              <w:pStyle w:val="Informal1"/>
              <w:spacing w:before="0" w:after="0"/>
              <w:rPr>
                <w:szCs w:val="24"/>
              </w:rPr>
            </w:pPr>
          </w:p>
          <w:p w:rsidR="00D75F9E" w:rsidRDefault="00D75F9E" w:rsidP="00D81E88">
            <w:pPr>
              <w:pStyle w:val="Informal1"/>
              <w:spacing w:before="0" w:after="0"/>
              <w:rPr>
                <w:szCs w:val="24"/>
              </w:rPr>
            </w:pPr>
          </w:p>
          <w:p w:rsidR="00254769" w:rsidRDefault="00254769" w:rsidP="00D81E88">
            <w:pPr>
              <w:pStyle w:val="Informal1"/>
              <w:spacing w:before="0" w:after="0"/>
              <w:rPr>
                <w:szCs w:val="24"/>
              </w:rPr>
            </w:pPr>
            <w:r>
              <w:rPr>
                <w:szCs w:val="24"/>
              </w:rPr>
              <w:t>Overview presented by James</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r>
              <w:rPr>
                <w:szCs w:val="24"/>
              </w:rPr>
              <w:t>Tabled until next meeting</w:t>
            </w: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r>
              <w:rPr>
                <w:szCs w:val="24"/>
              </w:rPr>
              <w:t xml:space="preserve">At the General coalition meeting, we will look for volunteers. Otherwise tabled until next meeting. </w:t>
            </w: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r>
              <w:rPr>
                <w:szCs w:val="24"/>
              </w:rPr>
              <w:t>Tabled.</w:t>
            </w:r>
          </w:p>
          <w:p w:rsidR="00841417" w:rsidRDefault="00841417" w:rsidP="00D81E88">
            <w:pPr>
              <w:pStyle w:val="Informal1"/>
              <w:spacing w:before="0" w:after="0"/>
              <w:rPr>
                <w:szCs w:val="24"/>
              </w:rPr>
            </w:pPr>
          </w:p>
          <w:p w:rsidR="00841417" w:rsidRDefault="00841417" w:rsidP="00D81E88">
            <w:pPr>
              <w:pStyle w:val="Informal1"/>
              <w:spacing w:before="0" w:after="0"/>
              <w:rPr>
                <w:szCs w:val="24"/>
              </w:rPr>
            </w:pPr>
            <w:r>
              <w:rPr>
                <w:szCs w:val="24"/>
              </w:rPr>
              <w:t xml:space="preserve">The PFS committee will ask the general coalition membership to find more locations. </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r>
              <w:rPr>
                <w:szCs w:val="24"/>
              </w:rPr>
              <w:t>Tabled.</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r>
              <w:rPr>
                <w:szCs w:val="24"/>
              </w:rPr>
              <w:t>Next set of trainings will be announced by the prevention council around January 1</w:t>
            </w:r>
            <w:r w:rsidRPr="00254769">
              <w:rPr>
                <w:szCs w:val="24"/>
                <w:vertAlign w:val="superscript"/>
              </w:rPr>
              <w:t>st</w:t>
            </w:r>
            <w:r>
              <w:rPr>
                <w:szCs w:val="24"/>
              </w:rPr>
              <w:t xml:space="preserve">. </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r>
              <w:rPr>
                <w:szCs w:val="24"/>
              </w:rPr>
              <w:t xml:space="preserve">Approved both press releases. </w:t>
            </w: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p>
          <w:p w:rsidR="00254769" w:rsidRDefault="00254769" w:rsidP="00D81E88">
            <w:pPr>
              <w:pStyle w:val="Informal1"/>
              <w:spacing w:before="0" w:after="0"/>
              <w:rPr>
                <w:szCs w:val="24"/>
              </w:rPr>
            </w:pPr>
            <w:r>
              <w:rPr>
                <w:szCs w:val="24"/>
              </w:rPr>
              <w:t>$250- Approved</w:t>
            </w:r>
          </w:p>
          <w:p w:rsidR="00430FB5" w:rsidRDefault="00430FB5" w:rsidP="00D81E88">
            <w:pPr>
              <w:pStyle w:val="Informal1"/>
              <w:spacing w:before="0" w:after="0"/>
              <w:rPr>
                <w:szCs w:val="24"/>
              </w:rPr>
            </w:pPr>
          </w:p>
          <w:p w:rsidR="00430FB5" w:rsidRDefault="00430FB5" w:rsidP="00D81E88">
            <w:pPr>
              <w:pStyle w:val="Informal1"/>
              <w:spacing w:before="0" w:after="0"/>
              <w:rPr>
                <w:szCs w:val="24"/>
              </w:rPr>
            </w:pPr>
          </w:p>
          <w:p w:rsidR="00430FB5" w:rsidRDefault="00430FB5" w:rsidP="00D81E88">
            <w:pPr>
              <w:pStyle w:val="Informal1"/>
              <w:spacing w:before="0" w:after="0"/>
              <w:rPr>
                <w:szCs w:val="24"/>
              </w:rPr>
            </w:pPr>
          </w:p>
          <w:p w:rsidR="00430FB5" w:rsidRDefault="00430FB5" w:rsidP="00D81E88">
            <w:pPr>
              <w:pStyle w:val="Informal1"/>
              <w:spacing w:before="0" w:after="0"/>
              <w:rPr>
                <w:szCs w:val="24"/>
              </w:rPr>
            </w:pPr>
            <w:r>
              <w:rPr>
                <w:szCs w:val="24"/>
              </w:rPr>
              <w:t>$18,125.00- Approved</w:t>
            </w:r>
          </w:p>
          <w:p w:rsidR="00430FB5" w:rsidRDefault="00430FB5" w:rsidP="00430FB5">
            <w:pPr>
              <w:pStyle w:val="Informal1"/>
              <w:numPr>
                <w:ilvl w:val="0"/>
                <w:numId w:val="37"/>
              </w:numPr>
              <w:spacing w:before="0" w:after="0"/>
              <w:rPr>
                <w:szCs w:val="24"/>
              </w:rPr>
            </w:pPr>
            <w:r>
              <w:rPr>
                <w:szCs w:val="24"/>
              </w:rPr>
              <w:t>Bring up at January General meeting as purchase is over $3,000</w:t>
            </w:r>
          </w:p>
          <w:p w:rsidR="00430FB5" w:rsidRDefault="00430FB5" w:rsidP="00430FB5">
            <w:pPr>
              <w:pStyle w:val="Informal1"/>
              <w:spacing w:before="0" w:after="0"/>
              <w:rPr>
                <w:szCs w:val="24"/>
              </w:rPr>
            </w:pPr>
          </w:p>
          <w:p w:rsidR="00430FB5" w:rsidRDefault="00430FB5" w:rsidP="00430FB5">
            <w:pPr>
              <w:pStyle w:val="Informal1"/>
              <w:spacing w:before="0" w:after="0"/>
              <w:rPr>
                <w:szCs w:val="24"/>
              </w:rPr>
            </w:pPr>
          </w:p>
          <w:p w:rsidR="00430FB5" w:rsidRDefault="00DF549A" w:rsidP="00430FB5">
            <w:pPr>
              <w:pStyle w:val="Informal1"/>
              <w:spacing w:before="0" w:after="0"/>
              <w:rPr>
                <w:szCs w:val="24"/>
              </w:rPr>
            </w:pPr>
            <w:r>
              <w:rPr>
                <w:szCs w:val="24"/>
              </w:rPr>
              <w:t>$199.99- Approved</w:t>
            </w:r>
          </w:p>
          <w:p w:rsidR="00DF549A" w:rsidRDefault="00DF549A" w:rsidP="00430FB5">
            <w:pPr>
              <w:pStyle w:val="Informal1"/>
              <w:spacing w:before="0" w:after="0"/>
              <w:rPr>
                <w:szCs w:val="24"/>
              </w:rPr>
            </w:pPr>
          </w:p>
          <w:p w:rsidR="00DF549A" w:rsidRDefault="00DF549A" w:rsidP="00430FB5">
            <w:pPr>
              <w:pStyle w:val="Informal1"/>
              <w:spacing w:before="0" w:after="0"/>
              <w:rPr>
                <w:szCs w:val="24"/>
              </w:rPr>
            </w:pPr>
          </w:p>
          <w:p w:rsidR="00DF549A" w:rsidRDefault="00DF549A" w:rsidP="00430FB5">
            <w:pPr>
              <w:pStyle w:val="Informal1"/>
              <w:spacing w:before="0" w:after="0"/>
              <w:rPr>
                <w:szCs w:val="24"/>
              </w:rPr>
            </w:pPr>
          </w:p>
          <w:p w:rsidR="00DF549A" w:rsidRDefault="00DF549A" w:rsidP="00430FB5">
            <w:pPr>
              <w:pStyle w:val="Informal1"/>
              <w:spacing w:before="0" w:after="0"/>
              <w:rPr>
                <w:szCs w:val="24"/>
              </w:rPr>
            </w:pPr>
            <w:r>
              <w:rPr>
                <w:szCs w:val="24"/>
              </w:rPr>
              <w:t>2,725.00-Approved</w:t>
            </w:r>
          </w:p>
          <w:p w:rsidR="00DF549A" w:rsidRDefault="00DF549A" w:rsidP="00430FB5">
            <w:pPr>
              <w:pStyle w:val="Informal1"/>
              <w:spacing w:before="0" w:after="0"/>
              <w:rPr>
                <w:szCs w:val="24"/>
              </w:rPr>
            </w:pPr>
          </w:p>
          <w:p w:rsidR="00DF549A" w:rsidRDefault="00DF549A" w:rsidP="00430FB5">
            <w:pPr>
              <w:pStyle w:val="Informal1"/>
              <w:spacing w:before="0" w:after="0"/>
              <w:rPr>
                <w:szCs w:val="24"/>
              </w:rPr>
            </w:pPr>
          </w:p>
          <w:p w:rsidR="00DF549A" w:rsidRDefault="00DF549A" w:rsidP="00430FB5">
            <w:pPr>
              <w:pStyle w:val="Informal1"/>
              <w:spacing w:before="0" w:after="0"/>
              <w:rPr>
                <w:szCs w:val="24"/>
              </w:rPr>
            </w:pPr>
            <w:r>
              <w:rPr>
                <w:szCs w:val="24"/>
              </w:rPr>
              <w:t>2,500 Flights</w:t>
            </w:r>
          </w:p>
          <w:p w:rsidR="00DF549A" w:rsidRDefault="00DF549A" w:rsidP="00430FB5">
            <w:pPr>
              <w:pStyle w:val="Informal1"/>
              <w:spacing w:before="0" w:after="0"/>
              <w:rPr>
                <w:szCs w:val="24"/>
              </w:rPr>
            </w:pPr>
            <w:r>
              <w:rPr>
                <w:szCs w:val="24"/>
              </w:rPr>
              <w:t>1,170 Conference</w:t>
            </w:r>
          </w:p>
          <w:p w:rsidR="00DF549A" w:rsidRDefault="00DF549A" w:rsidP="00430FB5">
            <w:pPr>
              <w:pStyle w:val="Informal1"/>
              <w:spacing w:before="0" w:after="0"/>
              <w:rPr>
                <w:szCs w:val="24"/>
              </w:rPr>
            </w:pPr>
            <w:r>
              <w:rPr>
                <w:szCs w:val="24"/>
              </w:rPr>
              <w:t>2,000 Per Diems</w:t>
            </w:r>
          </w:p>
          <w:p w:rsidR="00DF549A" w:rsidRDefault="00DF549A" w:rsidP="00430FB5">
            <w:pPr>
              <w:pStyle w:val="Informal1"/>
              <w:spacing w:before="0" w:after="0"/>
              <w:rPr>
                <w:szCs w:val="24"/>
              </w:rPr>
            </w:pPr>
            <w:r>
              <w:rPr>
                <w:szCs w:val="24"/>
              </w:rPr>
              <w:t xml:space="preserve">4,400 Hotels </w:t>
            </w:r>
          </w:p>
          <w:p w:rsidR="00DF549A" w:rsidRDefault="00DF549A" w:rsidP="00430FB5">
            <w:pPr>
              <w:pStyle w:val="Informal1"/>
              <w:spacing w:before="0" w:after="0"/>
              <w:rPr>
                <w:szCs w:val="24"/>
              </w:rPr>
            </w:pPr>
            <w:r>
              <w:rPr>
                <w:szCs w:val="24"/>
              </w:rPr>
              <w:t xml:space="preserve">Heroin Summit Approved previously in order to get the conference rate. All other costs approved and needs to be mentioned at the coalition general meeting. </w:t>
            </w:r>
          </w:p>
          <w:p w:rsidR="00DF549A" w:rsidRDefault="00DF549A" w:rsidP="00430FB5">
            <w:pPr>
              <w:pStyle w:val="Informal1"/>
              <w:spacing w:before="0" w:after="0"/>
              <w:rPr>
                <w:szCs w:val="24"/>
              </w:rPr>
            </w:pPr>
          </w:p>
          <w:p w:rsidR="00DF549A" w:rsidRPr="008654ED" w:rsidRDefault="00DF549A" w:rsidP="00430FB5">
            <w:pPr>
              <w:pStyle w:val="Informal1"/>
              <w:spacing w:before="0" w:after="0"/>
              <w:rPr>
                <w:szCs w:val="24"/>
              </w:rPr>
            </w:pPr>
            <w:r>
              <w:rPr>
                <w:szCs w:val="24"/>
              </w:rPr>
              <w:t xml:space="preserve">Third Wednesday of the month kept as the PFS committee meeting. </w:t>
            </w:r>
          </w:p>
        </w:tc>
      </w:tr>
      <w:tr w:rsidR="00395B1A" w:rsidTr="009D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2"/>
          </w:tcPr>
          <w:p w:rsidR="00395B1A" w:rsidRPr="00DF549A" w:rsidRDefault="00395B1A" w:rsidP="00E23F85">
            <w:pPr>
              <w:pStyle w:val="Heading2"/>
            </w:pPr>
            <w:r w:rsidRPr="00DF549A">
              <w:lastRenderedPageBreak/>
              <w:t>Next Meeting</w:t>
            </w:r>
            <w:r w:rsidR="00A43F4C" w:rsidRPr="00DF549A">
              <w:t xml:space="preserve">: </w:t>
            </w:r>
          </w:p>
        </w:tc>
        <w:tc>
          <w:tcPr>
            <w:tcW w:w="6822" w:type="dxa"/>
            <w:gridSpan w:val="2"/>
          </w:tcPr>
          <w:p w:rsidR="00DD5A0A" w:rsidRPr="00DF549A" w:rsidRDefault="00DF549A" w:rsidP="00D71718">
            <w:pPr>
              <w:rPr>
                <w:b/>
              </w:rPr>
            </w:pPr>
            <w:r w:rsidRPr="00DF549A">
              <w:rPr>
                <w:bCs/>
              </w:rPr>
              <w:t>3:15- 4:30 PM in the South Glens Falls Police Department January 18th</w:t>
            </w:r>
          </w:p>
        </w:tc>
        <w:tc>
          <w:tcPr>
            <w:tcW w:w="4770" w:type="dxa"/>
            <w:gridSpan w:val="2"/>
          </w:tcPr>
          <w:p w:rsidR="00395B1A" w:rsidRDefault="00395B1A"/>
        </w:tc>
      </w:tr>
    </w:tbl>
    <w:p w:rsidR="00C9112E" w:rsidRDefault="00C9112E" w:rsidP="00B82F32"/>
    <w:p w:rsidR="00B82F32" w:rsidRDefault="00B82F32" w:rsidP="00B82F32">
      <w:pPr>
        <w:rPr>
          <w:b/>
          <w:sz w:val="28"/>
          <w:szCs w:val="28"/>
        </w:rPr>
      </w:pPr>
    </w:p>
    <w:p w:rsidR="00B82F32" w:rsidRPr="00C9112E" w:rsidRDefault="00B82F32" w:rsidP="00B82F32"/>
    <w:sectPr w:rsidR="00B82F32" w:rsidRPr="00C9112E" w:rsidSect="00B82F32">
      <w:pgSz w:w="15840" w:h="12240" w:orient="landscape"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3FB"/>
    <w:multiLevelType w:val="hybridMultilevel"/>
    <w:tmpl w:val="7B1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1542"/>
    <w:multiLevelType w:val="hybridMultilevel"/>
    <w:tmpl w:val="796EF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AF6EAC"/>
    <w:multiLevelType w:val="hybridMultilevel"/>
    <w:tmpl w:val="B8CC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950A1"/>
    <w:multiLevelType w:val="hybridMultilevel"/>
    <w:tmpl w:val="B5F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853DC"/>
    <w:multiLevelType w:val="hybridMultilevel"/>
    <w:tmpl w:val="C5F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66E1C"/>
    <w:multiLevelType w:val="hybridMultilevel"/>
    <w:tmpl w:val="E08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D41"/>
    <w:multiLevelType w:val="hybridMultilevel"/>
    <w:tmpl w:val="FD6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62C8"/>
    <w:multiLevelType w:val="hybridMultilevel"/>
    <w:tmpl w:val="BE7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023E"/>
    <w:multiLevelType w:val="hybridMultilevel"/>
    <w:tmpl w:val="3F8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4F56"/>
    <w:multiLevelType w:val="hybridMultilevel"/>
    <w:tmpl w:val="BC9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65717"/>
    <w:multiLevelType w:val="hybridMultilevel"/>
    <w:tmpl w:val="B9022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857"/>
    <w:multiLevelType w:val="hybridMultilevel"/>
    <w:tmpl w:val="215ADC90"/>
    <w:lvl w:ilvl="0" w:tplc="FA8EA638">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344F6F9D"/>
    <w:multiLevelType w:val="hybridMultilevel"/>
    <w:tmpl w:val="1D0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700D"/>
    <w:multiLevelType w:val="hybridMultilevel"/>
    <w:tmpl w:val="D47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013848"/>
    <w:multiLevelType w:val="hybridMultilevel"/>
    <w:tmpl w:val="B0181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597D66"/>
    <w:multiLevelType w:val="hybridMultilevel"/>
    <w:tmpl w:val="164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95DF8"/>
    <w:multiLevelType w:val="hybridMultilevel"/>
    <w:tmpl w:val="A4F607D8"/>
    <w:lvl w:ilvl="0" w:tplc="02DAB0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25496"/>
    <w:multiLevelType w:val="hybridMultilevel"/>
    <w:tmpl w:val="690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6671"/>
    <w:multiLevelType w:val="hybridMultilevel"/>
    <w:tmpl w:val="88DCF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B0AFA"/>
    <w:multiLevelType w:val="hybridMultilevel"/>
    <w:tmpl w:val="644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A32C3"/>
    <w:multiLevelType w:val="hybridMultilevel"/>
    <w:tmpl w:val="3D1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23D4B"/>
    <w:multiLevelType w:val="hybridMultilevel"/>
    <w:tmpl w:val="6EF065DE"/>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58771226"/>
    <w:multiLevelType w:val="hybridMultilevel"/>
    <w:tmpl w:val="5C9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04AC2"/>
    <w:multiLevelType w:val="hybridMultilevel"/>
    <w:tmpl w:val="56F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23F59"/>
    <w:multiLevelType w:val="hybridMultilevel"/>
    <w:tmpl w:val="AA424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CD2547"/>
    <w:multiLevelType w:val="hybridMultilevel"/>
    <w:tmpl w:val="0B5C1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CB81ADA"/>
    <w:multiLevelType w:val="hybridMultilevel"/>
    <w:tmpl w:val="89F6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D42439"/>
    <w:multiLevelType w:val="hybridMultilevel"/>
    <w:tmpl w:val="59EAF602"/>
    <w:lvl w:ilvl="0" w:tplc="106085DA">
      <w:start w:val="58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16706"/>
    <w:multiLevelType w:val="hybridMultilevel"/>
    <w:tmpl w:val="F5F8F5FC"/>
    <w:lvl w:ilvl="0" w:tplc="AC3E3D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F5550"/>
    <w:multiLevelType w:val="hybridMultilevel"/>
    <w:tmpl w:val="03A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D7581"/>
    <w:multiLevelType w:val="hybridMultilevel"/>
    <w:tmpl w:val="5516BC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CA17AF1"/>
    <w:multiLevelType w:val="hybridMultilevel"/>
    <w:tmpl w:val="9F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3679C"/>
    <w:multiLevelType w:val="hybridMultilevel"/>
    <w:tmpl w:val="B1A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422F"/>
    <w:multiLevelType w:val="hybridMultilevel"/>
    <w:tmpl w:val="B53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7"/>
  </w:num>
  <w:num w:numId="5">
    <w:abstractNumId w:val="9"/>
  </w:num>
  <w:num w:numId="6">
    <w:abstractNumId w:val="25"/>
  </w:num>
  <w:num w:numId="7">
    <w:abstractNumId w:val="28"/>
  </w:num>
  <w:num w:numId="8">
    <w:abstractNumId w:val="3"/>
  </w:num>
  <w:num w:numId="9">
    <w:abstractNumId w:val="30"/>
  </w:num>
  <w:num w:numId="10">
    <w:abstractNumId w:val="21"/>
  </w:num>
  <w:num w:numId="11">
    <w:abstractNumId w:val="18"/>
  </w:num>
  <w:num w:numId="12">
    <w:abstractNumId w:val="18"/>
  </w:num>
  <w:num w:numId="13">
    <w:abstractNumId w:val="34"/>
  </w:num>
  <w:num w:numId="14">
    <w:abstractNumId w:val="35"/>
  </w:num>
  <w:num w:numId="15">
    <w:abstractNumId w:val="10"/>
  </w:num>
  <w:num w:numId="16">
    <w:abstractNumId w:val="22"/>
  </w:num>
  <w:num w:numId="17">
    <w:abstractNumId w:val="20"/>
  </w:num>
  <w:num w:numId="18">
    <w:abstractNumId w:val="4"/>
  </w:num>
  <w:num w:numId="19">
    <w:abstractNumId w:val="6"/>
  </w:num>
  <w:num w:numId="20">
    <w:abstractNumId w:val="32"/>
  </w:num>
  <w:num w:numId="21">
    <w:abstractNumId w:val="24"/>
  </w:num>
  <w:num w:numId="22">
    <w:abstractNumId w:val="33"/>
  </w:num>
  <w:num w:numId="23">
    <w:abstractNumId w:val="26"/>
  </w:num>
  <w:num w:numId="24">
    <w:abstractNumId w:val="14"/>
  </w:num>
  <w:num w:numId="25">
    <w:abstractNumId w:val="5"/>
  </w:num>
  <w:num w:numId="26">
    <w:abstractNumId w:val="12"/>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17"/>
  </w:num>
  <w:num w:numId="33">
    <w:abstractNumId w:val="11"/>
  </w:num>
  <w:num w:numId="34">
    <w:abstractNumId w:val="8"/>
  </w:num>
  <w:num w:numId="35">
    <w:abstractNumId w:val="31"/>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C"/>
    <w:rsid w:val="000002CC"/>
    <w:rsid w:val="00011AFF"/>
    <w:rsid w:val="00021C59"/>
    <w:rsid w:val="0002526F"/>
    <w:rsid w:val="00045D1A"/>
    <w:rsid w:val="0005262A"/>
    <w:rsid w:val="00060ACD"/>
    <w:rsid w:val="00061008"/>
    <w:rsid w:val="000963C6"/>
    <w:rsid w:val="000B7AFC"/>
    <w:rsid w:val="000C3DEA"/>
    <w:rsid w:val="000D67BA"/>
    <w:rsid w:val="000F04E6"/>
    <w:rsid w:val="000F5862"/>
    <w:rsid w:val="00102B33"/>
    <w:rsid w:val="00110835"/>
    <w:rsid w:val="00150270"/>
    <w:rsid w:val="00152FE9"/>
    <w:rsid w:val="00181586"/>
    <w:rsid w:val="00186D7A"/>
    <w:rsid w:val="0018779F"/>
    <w:rsid w:val="001C5811"/>
    <w:rsid w:val="001C621C"/>
    <w:rsid w:val="001E15AD"/>
    <w:rsid w:val="001E4CB5"/>
    <w:rsid w:val="00200D05"/>
    <w:rsid w:val="00205450"/>
    <w:rsid w:val="002111BB"/>
    <w:rsid w:val="002121BB"/>
    <w:rsid w:val="002235B3"/>
    <w:rsid w:val="002240F3"/>
    <w:rsid w:val="00224F0E"/>
    <w:rsid w:val="00233BD8"/>
    <w:rsid w:val="002407D3"/>
    <w:rsid w:val="00244561"/>
    <w:rsid w:val="00254769"/>
    <w:rsid w:val="00265E4E"/>
    <w:rsid w:val="00265F36"/>
    <w:rsid w:val="002755A2"/>
    <w:rsid w:val="002820C1"/>
    <w:rsid w:val="00284C55"/>
    <w:rsid w:val="00292F9D"/>
    <w:rsid w:val="002A1438"/>
    <w:rsid w:val="002A4EF4"/>
    <w:rsid w:val="002B2B12"/>
    <w:rsid w:val="002D1CA6"/>
    <w:rsid w:val="002D6188"/>
    <w:rsid w:val="002D6807"/>
    <w:rsid w:val="002E0E2E"/>
    <w:rsid w:val="00305231"/>
    <w:rsid w:val="003130DC"/>
    <w:rsid w:val="0031754A"/>
    <w:rsid w:val="00323B28"/>
    <w:rsid w:val="00330958"/>
    <w:rsid w:val="00330EDF"/>
    <w:rsid w:val="00361099"/>
    <w:rsid w:val="00361FC4"/>
    <w:rsid w:val="00390C7A"/>
    <w:rsid w:val="00395B1A"/>
    <w:rsid w:val="003C26CF"/>
    <w:rsid w:val="003C6CE3"/>
    <w:rsid w:val="003D7026"/>
    <w:rsid w:val="00403EEB"/>
    <w:rsid w:val="00413FE4"/>
    <w:rsid w:val="00415227"/>
    <w:rsid w:val="0041772E"/>
    <w:rsid w:val="00426CD5"/>
    <w:rsid w:val="0042721E"/>
    <w:rsid w:val="004274B0"/>
    <w:rsid w:val="00430FB5"/>
    <w:rsid w:val="004567D4"/>
    <w:rsid w:val="00466940"/>
    <w:rsid w:val="0047388C"/>
    <w:rsid w:val="00474F72"/>
    <w:rsid w:val="004855BF"/>
    <w:rsid w:val="00487887"/>
    <w:rsid w:val="004A23F9"/>
    <w:rsid w:val="004A6D98"/>
    <w:rsid w:val="004B0E02"/>
    <w:rsid w:val="004B6D9A"/>
    <w:rsid w:val="004C675A"/>
    <w:rsid w:val="004C6EAA"/>
    <w:rsid w:val="004D6E17"/>
    <w:rsid w:val="004E1DAA"/>
    <w:rsid w:val="004E6930"/>
    <w:rsid w:val="0050347C"/>
    <w:rsid w:val="005043C6"/>
    <w:rsid w:val="0051203F"/>
    <w:rsid w:val="00517E80"/>
    <w:rsid w:val="00523978"/>
    <w:rsid w:val="005361A0"/>
    <w:rsid w:val="005544FC"/>
    <w:rsid w:val="00556E6B"/>
    <w:rsid w:val="005913FF"/>
    <w:rsid w:val="005A0B7F"/>
    <w:rsid w:val="005B565B"/>
    <w:rsid w:val="005B6281"/>
    <w:rsid w:val="005B634C"/>
    <w:rsid w:val="005B79C0"/>
    <w:rsid w:val="005C5B42"/>
    <w:rsid w:val="00602F98"/>
    <w:rsid w:val="00610A72"/>
    <w:rsid w:val="006164C0"/>
    <w:rsid w:val="0062410A"/>
    <w:rsid w:val="00626C12"/>
    <w:rsid w:val="00640F27"/>
    <w:rsid w:val="00662221"/>
    <w:rsid w:val="00664193"/>
    <w:rsid w:val="00666732"/>
    <w:rsid w:val="00681F97"/>
    <w:rsid w:val="006826DE"/>
    <w:rsid w:val="006B1369"/>
    <w:rsid w:val="006B1778"/>
    <w:rsid w:val="006C0537"/>
    <w:rsid w:val="006D7986"/>
    <w:rsid w:val="006F171E"/>
    <w:rsid w:val="006F5B8E"/>
    <w:rsid w:val="00701EF0"/>
    <w:rsid w:val="0070346A"/>
    <w:rsid w:val="00711AB8"/>
    <w:rsid w:val="00720555"/>
    <w:rsid w:val="00723326"/>
    <w:rsid w:val="0073494D"/>
    <w:rsid w:val="007601A3"/>
    <w:rsid w:val="0076348E"/>
    <w:rsid w:val="0077336B"/>
    <w:rsid w:val="00783CEE"/>
    <w:rsid w:val="00787B31"/>
    <w:rsid w:val="00792C18"/>
    <w:rsid w:val="007A6D65"/>
    <w:rsid w:val="007B2D92"/>
    <w:rsid w:val="007B4376"/>
    <w:rsid w:val="007B472A"/>
    <w:rsid w:val="007B7BB6"/>
    <w:rsid w:val="007C05D5"/>
    <w:rsid w:val="007C55E7"/>
    <w:rsid w:val="007D17BD"/>
    <w:rsid w:val="00802E1E"/>
    <w:rsid w:val="00810E14"/>
    <w:rsid w:val="00815CAD"/>
    <w:rsid w:val="00822F01"/>
    <w:rsid w:val="00823F20"/>
    <w:rsid w:val="00841417"/>
    <w:rsid w:val="008515A3"/>
    <w:rsid w:val="008654ED"/>
    <w:rsid w:val="00870526"/>
    <w:rsid w:val="008705E4"/>
    <w:rsid w:val="00875BFF"/>
    <w:rsid w:val="00893F15"/>
    <w:rsid w:val="008A167A"/>
    <w:rsid w:val="008A43DB"/>
    <w:rsid w:val="008A5012"/>
    <w:rsid w:val="008B2DA5"/>
    <w:rsid w:val="008C44E0"/>
    <w:rsid w:val="008D7D3B"/>
    <w:rsid w:val="008E1129"/>
    <w:rsid w:val="009235DF"/>
    <w:rsid w:val="00926F6A"/>
    <w:rsid w:val="00933A02"/>
    <w:rsid w:val="009532D1"/>
    <w:rsid w:val="00970B2D"/>
    <w:rsid w:val="009714F4"/>
    <w:rsid w:val="00974D62"/>
    <w:rsid w:val="00977F0C"/>
    <w:rsid w:val="00980057"/>
    <w:rsid w:val="00982972"/>
    <w:rsid w:val="009A1F4C"/>
    <w:rsid w:val="009A2CCC"/>
    <w:rsid w:val="009A43EC"/>
    <w:rsid w:val="009A67C3"/>
    <w:rsid w:val="009B0354"/>
    <w:rsid w:val="009B148D"/>
    <w:rsid w:val="009B2AED"/>
    <w:rsid w:val="009B2C5E"/>
    <w:rsid w:val="009B7C35"/>
    <w:rsid w:val="009B7E06"/>
    <w:rsid w:val="009C1538"/>
    <w:rsid w:val="009C3D72"/>
    <w:rsid w:val="009D6C6E"/>
    <w:rsid w:val="009D758D"/>
    <w:rsid w:val="009E2829"/>
    <w:rsid w:val="009E4D2D"/>
    <w:rsid w:val="009F7B91"/>
    <w:rsid w:val="00A00DB8"/>
    <w:rsid w:val="00A271EB"/>
    <w:rsid w:val="00A43F4C"/>
    <w:rsid w:val="00A46CBD"/>
    <w:rsid w:val="00A5514E"/>
    <w:rsid w:val="00A55873"/>
    <w:rsid w:val="00AA25D0"/>
    <w:rsid w:val="00AA6294"/>
    <w:rsid w:val="00AB0850"/>
    <w:rsid w:val="00AC5D1E"/>
    <w:rsid w:val="00AE4745"/>
    <w:rsid w:val="00B1793A"/>
    <w:rsid w:val="00B352EE"/>
    <w:rsid w:val="00B42758"/>
    <w:rsid w:val="00B473EE"/>
    <w:rsid w:val="00B57F01"/>
    <w:rsid w:val="00B82F32"/>
    <w:rsid w:val="00B84AE1"/>
    <w:rsid w:val="00B930CA"/>
    <w:rsid w:val="00B937A0"/>
    <w:rsid w:val="00BA383B"/>
    <w:rsid w:val="00BA6AA0"/>
    <w:rsid w:val="00BB159D"/>
    <w:rsid w:val="00BD06A9"/>
    <w:rsid w:val="00BD0894"/>
    <w:rsid w:val="00BD3EC9"/>
    <w:rsid w:val="00BD5423"/>
    <w:rsid w:val="00BE7400"/>
    <w:rsid w:val="00BF50E8"/>
    <w:rsid w:val="00C03534"/>
    <w:rsid w:val="00C10E6F"/>
    <w:rsid w:val="00C165E2"/>
    <w:rsid w:val="00C33BAD"/>
    <w:rsid w:val="00C4249F"/>
    <w:rsid w:val="00C50338"/>
    <w:rsid w:val="00C57A5D"/>
    <w:rsid w:val="00C754C7"/>
    <w:rsid w:val="00C77CA7"/>
    <w:rsid w:val="00C8210A"/>
    <w:rsid w:val="00C83E02"/>
    <w:rsid w:val="00C9112E"/>
    <w:rsid w:val="00CA1A85"/>
    <w:rsid w:val="00CA4798"/>
    <w:rsid w:val="00CA49E3"/>
    <w:rsid w:val="00CA719C"/>
    <w:rsid w:val="00CB68B9"/>
    <w:rsid w:val="00CB6CD2"/>
    <w:rsid w:val="00CD745A"/>
    <w:rsid w:val="00CF50D0"/>
    <w:rsid w:val="00D015AC"/>
    <w:rsid w:val="00D03C77"/>
    <w:rsid w:val="00D225C9"/>
    <w:rsid w:val="00D403ED"/>
    <w:rsid w:val="00D40672"/>
    <w:rsid w:val="00D438C3"/>
    <w:rsid w:val="00D478DE"/>
    <w:rsid w:val="00D54A47"/>
    <w:rsid w:val="00D6130A"/>
    <w:rsid w:val="00D6364D"/>
    <w:rsid w:val="00D71718"/>
    <w:rsid w:val="00D75F9E"/>
    <w:rsid w:val="00D81E88"/>
    <w:rsid w:val="00D85FBF"/>
    <w:rsid w:val="00D9312C"/>
    <w:rsid w:val="00DA5A17"/>
    <w:rsid w:val="00DB38F6"/>
    <w:rsid w:val="00DB69CF"/>
    <w:rsid w:val="00DB715B"/>
    <w:rsid w:val="00DD1128"/>
    <w:rsid w:val="00DD5A0A"/>
    <w:rsid w:val="00DE68B4"/>
    <w:rsid w:val="00DF50B1"/>
    <w:rsid w:val="00DF549A"/>
    <w:rsid w:val="00E01798"/>
    <w:rsid w:val="00E04AC8"/>
    <w:rsid w:val="00E13C9A"/>
    <w:rsid w:val="00E22FC0"/>
    <w:rsid w:val="00E23F85"/>
    <w:rsid w:val="00E24030"/>
    <w:rsid w:val="00E530B7"/>
    <w:rsid w:val="00E56AF4"/>
    <w:rsid w:val="00E66C18"/>
    <w:rsid w:val="00E93745"/>
    <w:rsid w:val="00EA5950"/>
    <w:rsid w:val="00EB332F"/>
    <w:rsid w:val="00EB5CFF"/>
    <w:rsid w:val="00EB5EC9"/>
    <w:rsid w:val="00EC29FB"/>
    <w:rsid w:val="00EC406D"/>
    <w:rsid w:val="00EE2CF8"/>
    <w:rsid w:val="00EF3E9A"/>
    <w:rsid w:val="00F158B8"/>
    <w:rsid w:val="00F17CE3"/>
    <w:rsid w:val="00F260C6"/>
    <w:rsid w:val="00F359E3"/>
    <w:rsid w:val="00F3614B"/>
    <w:rsid w:val="00F40BB6"/>
    <w:rsid w:val="00F4248B"/>
    <w:rsid w:val="00F43802"/>
    <w:rsid w:val="00F44968"/>
    <w:rsid w:val="00F53445"/>
    <w:rsid w:val="00F578CF"/>
    <w:rsid w:val="00F6091D"/>
    <w:rsid w:val="00F67F6B"/>
    <w:rsid w:val="00F768CC"/>
    <w:rsid w:val="00F81578"/>
    <w:rsid w:val="00FA7986"/>
    <w:rsid w:val="00FB00FB"/>
    <w:rsid w:val="00FB22E4"/>
    <w:rsid w:val="00FC3AB3"/>
    <w:rsid w:val="00FD50DB"/>
    <w:rsid w:val="00FD76B9"/>
    <w:rsid w:val="00FE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98360-CD00-444C-90D9-3C9FB2C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1E"/>
    <w:rPr>
      <w:sz w:val="24"/>
      <w:szCs w:val="24"/>
    </w:rPr>
  </w:style>
  <w:style w:type="paragraph" w:styleId="Heading1">
    <w:name w:val="heading 1"/>
    <w:basedOn w:val="Normal"/>
    <w:next w:val="Normal"/>
    <w:qFormat/>
    <w:rsid w:val="0042721E"/>
    <w:pPr>
      <w:keepNext/>
      <w:jc w:val="center"/>
      <w:outlineLvl w:val="0"/>
    </w:pPr>
    <w:rPr>
      <w:rFonts w:ascii="Comic Sans MS" w:hAnsi="Comic Sans MS"/>
      <w:b/>
      <w:sz w:val="22"/>
      <w:szCs w:val="20"/>
    </w:rPr>
  </w:style>
  <w:style w:type="paragraph" w:styleId="Heading2">
    <w:name w:val="heading 2"/>
    <w:basedOn w:val="Normal"/>
    <w:next w:val="Normal"/>
    <w:qFormat/>
    <w:rsid w:val="0042721E"/>
    <w:pPr>
      <w:keepNext/>
      <w:outlineLvl w:val="1"/>
    </w:pPr>
    <w:rPr>
      <w:b/>
      <w:sz w:val="28"/>
      <w:szCs w:val="28"/>
    </w:rPr>
  </w:style>
  <w:style w:type="paragraph" w:styleId="Heading3">
    <w:name w:val="heading 3"/>
    <w:basedOn w:val="Normal"/>
    <w:next w:val="Normal"/>
    <w:link w:val="Heading3Char"/>
    <w:qFormat/>
    <w:rsid w:val="0042721E"/>
    <w:pPr>
      <w:keepNext/>
      <w:jc w:val="center"/>
      <w:outlineLvl w:val="2"/>
    </w:pPr>
    <w:rPr>
      <w:rFonts w:ascii="Comic Sans MS" w:hAnsi="Comic Sans MS"/>
      <w:b/>
      <w:color w:val="339966"/>
      <w:sz w:val="28"/>
    </w:rPr>
  </w:style>
  <w:style w:type="paragraph" w:styleId="Heading4">
    <w:name w:val="heading 4"/>
    <w:basedOn w:val="Normal"/>
    <w:next w:val="Normal"/>
    <w:qFormat/>
    <w:rsid w:val="0042721E"/>
    <w:pPr>
      <w:keepNext/>
      <w:outlineLvl w:val="3"/>
    </w:pPr>
    <w:rPr>
      <w:i/>
      <w:iCs/>
    </w:rPr>
  </w:style>
  <w:style w:type="paragraph" w:styleId="Heading5">
    <w:name w:val="heading 5"/>
    <w:basedOn w:val="Normal"/>
    <w:next w:val="Normal"/>
    <w:qFormat/>
    <w:rsid w:val="0042721E"/>
    <w:pPr>
      <w:keepNext/>
      <w:outlineLvl w:val="4"/>
    </w:pPr>
    <w:rPr>
      <w:b/>
      <w:bCs/>
    </w:rPr>
  </w:style>
  <w:style w:type="paragraph" w:styleId="Heading6">
    <w:name w:val="heading 6"/>
    <w:basedOn w:val="Normal"/>
    <w:next w:val="Normal"/>
    <w:qFormat/>
    <w:rsid w:val="0042721E"/>
    <w:pPr>
      <w:keepNext/>
      <w:outlineLvl w:val="5"/>
    </w:pPr>
    <w:rPr>
      <w:u w:val="single"/>
    </w:rPr>
  </w:style>
  <w:style w:type="paragraph" w:styleId="Heading7">
    <w:name w:val="heading 7"/>
    <w:basedOn w:val="Normal"/>
    <w:next w:val="Normal"/>
    <w:qFormat/>
    <w:rsid w:val="0042721E"/>
    <w:pPr>
      <w:keepNext/>
      <w:ind w:left="343" w:hanging="343"/>
      <w:outlineLvl w:val="6"/>
    </w:pPr>
    <w:rPr>
      <w:u w:val="single"/>
    </w:rPr>
  </w:style>
  <w:style w:type="paragraph" w:styleId="Heading8">
    <w:name w:val="heading 8"/>
    <w:basedOn w:val="Normal"/>
    <w:next w:val="Normal"/>
    <w:qFormat/>
    <w:rsid w:val="0042721E"/>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2721E"/>
    <w:pPr>
      <w:spacing w:before="60" w:after="60"/>
    </w:pPr>
    <w:rPr>
      <w:szCs w:val="20"/>
    </w:rPr>
  </w:style>
  <w:style w:type="paragraph" w:styleId="BodyText">
    <w:name w:val="Body Text"/>
    <w:basedOn w:val="Normal"/>
    <w:semiHidden/>
    <w:rsid w:val="0042721E"/>
    <w:rPr>
      <w:i/>
      <w:iCs/>
      <w:sz w:val="22"/>
      <w:szCs w:val="20"/>
    </w:rPr>
  </w:style>
  <w:style w:type="character" w:styleId="Hyperlink">
    <w:name w:val="Hyperlink"/>
    <w:basedOn w:val="DefaultParagraphFont"/>
    <w:semiHidden/>
    <w:rsid w:val="0042721E"/>
    <w:rPr>
      <w:color w:val="0000FF"/>
      <w:u w:val="single"/>
    </w:rPr>
  </w:style>
  <w:style w:type="paragraph" w:styleId="ListParagraph">
    <w:name w:val="List Paragraph"/>
    <w:basedOn w:val="Normal"/>
    <w:uiPriority w:val="34"/>
    <w:qFormat/>
    <w:rsid w:val="00361FC4"/>
    <w:pPr>
      <w:ind w:left="720"/>
    </w:pPr>
  </w:style>
  <w:style w:type="paragraph" w:styleId="BodyText3">
    <w:name w:val="Body Text 3"/>
    <w:basedOn w:val="Normal"/>
    <w:link w:val="BodyText3Char"/>
    <w:uiPriority w:val="99"/>
    <w:unhideWhenUsed/>
    <w:rsid w:val="0062410A"/>
    <w:pPr>
      <w:spacing w:after="120"/>
    </w:pPr>
    <w:rPr>
      <w:sz w:val="16"/>
      <w:szCs w:val="16"/>
    </w:rPr>
  </w:style>
  <w:style w:type="character" w:customStyle="1" w:styleId="BodyText3Char">
    <w:name w:val="Body Text 3 Char"/>
    <w:basedOn w:val="DefaultParagraphFont"/>
    <w:link w:val="BodyText3"/>
    <w:uiPriority w:val="99"/>
    <w:rsid w:val="0062410A"/>
    <w:rPr>
      <w:sz w:val="16"/>
      <w:szCs w:val="16"/>
    </w:rPr>
  </w:style>
  <w:style w:type="character" w:customStyle="1" w:styleId="Heading3Char">
    <w:name w:val="Heading 3 Char"/>
    <w:basedOn w:val="DefaultParagraphFont"/>
    <w:link w:val="Heading3"/>
    <w:rsid w:val="0062410A"/>
    <w:rPr>
      <w:rFonts w:ascii="Comic Sans MS" w:hAnsi="Comic Sans MS"/>
      <w:b/>
      <w:color w:val="339966"/>
      <w:sz w:val="28"/>
      <w:szCs w:val="24"/>
    </w:rPr>
  </w:style>
  <w:style w:type="paragraph" w:styleId="BalloonText">
    <w:name w:val="Balloon Text"/>
    <w:basedOn w:val="Normal"/>
    <w:link w:val="BalloonTextChar"/>
    <w:uiPriority w:val="99"/>
    <w:semiHidden/>
    <w:unhideWhenUsed/>
    <w:rsid w:val="007B7BB6"/>
    <w:rPr>
      <w:rFonts w:ascii="Tahoma" w:hAnsi="Tahoma" w:cs="Tahoma"/>
      <w:sz w:val="16"/>
      <w:szCs w:val="16"/>
    </w:rPr>
  </w:style>
  <w:style w:type="character" w:customStyle="1" w:styleId="BalloonTextChar">
    <w:name w:val="Balloon Text Char"/>
    <w:basedOn w:val="DefaultParagraphFont"/>
    <w:link w:val="BalloonText"/>
    <w:uiPriority w:val="99"/>
    <w:semiHidden/>
    <w:rsid w:val="007B7BB6"/>
    <w:rPr>
      <w:rFonts w:ascii="Tahoma" w:hAnsi="Tahoma" w:cs="Tahoma"/>
      <w:sz w:val="16"/>
      <w:szCs w:val="16"/>
    </w:rPr>
  </w:style>
  <w:style w:type="table" w:styleId="TableGrid">
    <w:name w:val="Table Grid"/>
    <w:basedOn w:val="TableNormal"/>
    <w:uiPriority w:val="59"/>
    <w:rsid w:val="0066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E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1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03731">
      <w:bodyDiv w:val="1"/>
      <w:marLeft w:val="0"/>
      <w:marRight w:val="0"/>
      <w:marTop w:val="0"/>
      <w:marBottom w:val="0"/>
      <w:divBdr>
        <w:top w:val="none" w:sz="0" w:space="0" w:color="auto"/>
        <w:left w:val="none" w:sz="0" w:space="0" w:color="auto"/>
        <w:bottom w:val="none" w:sz="0" w:space="0" w:color="auto"/>
        <w:right w:val="none" w:sz="0" w:space="0" w:color="auto"/>
      </w:divBdr>
    </w:div>
    <w:div w:id="1283152338">
      <w:bodyDiv w:val="1"/>
      <w:marLeft w:val="0"/>
      <w:marRight w:val="0"/>
      <w:marTop w:val="0"/>
      <w:marBottom w:val="0"/>
      <w:divBdr>
        <w:top w:val="none" w:sz="0" w:space="0" w:color="auto"/>
        <w:left w:val="none" w:sz="0" w:space="0" w:color="auto"/>
        <w:bottom w:val="none" w:sz="0" w:space="0" w:color="auto"/>
        <w:right w:val="none" w:sz="0" w:space="0" w:color="auto"/>
      </w:divBdr>
    </w:div>
    <w:div w:id="18124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275D4-A98C-46D9-89BD-B62E3B11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654</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Mechanicville Community Coalition</vt:lpstr>
    </vt:vector>
  </TitlesOfParts>
  <Company>Toshiba</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Community Coalition</dc:title>
  <dc:creator>Prevention Council</dc:creator>
  <cp:lastModifiedBy>ccfw</cp:lastModifiedBy>
  <cp:revision>6</cp:revision>
  <cp:lastPrinted>2016-01-11T13:37:00Z</cp:lastPrinted>
  <dcterms:created xsi:type="dcterms:W3CDTF">2017-01-09T14:40:00Z</dcterms:created>
  <dcterms:modified xsi:type="dcterms:W3CDTF">2017-01-23T14:54:00Z</dcterms:modified>
</cp:coreProperties>
</file>